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2"/>
      </w:tblGrid>
      <w:tr w:rsidR="006631CB" w:rsidRPr="003A4A44" w14:paraId="0AC643C0" w14:textId="77777777" w:rsidTr="006631CB">
        <w:tc>
          <w:tcPr>
            <w:tcW w:w="1838" w:type="dxa"/>
          </w:tcPr>
          <w:p w14:paraId="0508A2B4" w14:textId="77777777" w:rsidR="006631CB" w:rsidRPr="003A4A44" w:rsidRDefault="006631CB" w:rsidP="00F13FC4">
            <w:pPr>
              <w:pStyle w:val="Heading2"/>
              <w:spacing w:before="0" w:after="120"/>
              <w:rPr>
                <w:rFonts w:ascii="Arial" w:eastAsia="Montserrat" w:hAnsi="Arial" w:cs="Arial"/>
                <w:color w:val="000000" w:themeColor="text1"/>
                <w:sz w:val="22"/>
                <w:szCs w:val="22"/>
              </w:rPr>
            </w:pPr>
            <w:r w:rsidRPr="003A4A44">
              <w:rPr>
                <w:rFonts w:ascii="Arial" w:eastAsia="Montserrat" w:hAnsi="Arial" w:cs="Arial"/>
                <w:b/>
                <w:bCs/>
                <w:color w:val="000000" w:themeColor="text1"/>
                <w:sz w:val="22"/>
                <w:szCs w:val="22"/>
              </w:rPr>
              <w:t>Role:</w:t>
            </w:r>
            <w:r w:rsidRPr="003A4A44">
              <w:rPr>
                <w:rFonts w:ascii="Arial" w:eastAsia="Montserrat" w:hAnsi="Arial" w:cs="Arial"/>
                <w:color w:val="000000" w:themeColor="text1"/>
                <w:sz w:val="22"/>
                <w:szCs w:val="22"/>
              </w:rPr>
              <w:t xml:space="preserve"> </w:t>
            </w:r>
          </w:p>
        </w:tc>
        <w:tc>
          <w:tcPr>
            <w:tcW w:w="7512" w:type="dxa"/>
          </w:tcPr>
          <w:p w14:paraId="375674A9" w14:textId="41FEB148" w:rsidR="006631CB" w:rsidRPr="003A4A44" w:rsidRDefault="00FD50F1" w:rsidP="00F13FC4">
            <w:pPr>
              <w:pStyle w:val="Heading2"/>
              <w:spacing w:before="0" w:after="120"/>
              <w:rPr>
                <w:rFonts w:ascii="Arial" w:eastAsia="Montserrat" w:hAnsi="Arial" w:cs="Arial"/>
                <w:color w:val="000000" w:themeColor="text1"/>
                <w:sz w:val="22"/>
                <w:szCs w:val="22"/>
              </w:rPr>
            </w:pPr>
            <w:r>
              <w:rPr>
                <w:rFonts w:ascii="Arial" w:eastAsia="Montserrat" w:hAnsi="Arial" w:cs="Arial"/>
                <w:color w:val="000000" w:themeColor="text1"/>
                <w:sz w:val="22"/>
                <w:szCs w:val="22"/>
              </w:rPr>
              <w:t xml:space="preserve">Finance and Office </w:t>
            </w:r>
            <w:r w:rsidR="009C72AB">
              <w:rPr>
                <w:rFonts w:ascii="Arial" w:eastAsia="Montserrat" w:hAnsi="Arial" w:cs="Arial"/>
                <w:color w:val="000000" w:themeColor="text1"/>
                <w:sz w:val="22"/>
                <w:szCs w:val="22"/>
              </w:rPr>
              <w:t>Manager</w:t>
            </w:r>
          </w:p>
        </w:tc>
      </w:tr>
      <w:tr w:rsidR="006631CB" w:rsidRPr="003A4A44" w14:paraId="465C3557" w14:textId="77777777" w:rsidTr="006631CB">
        <w:tc>
          <w:tcPr>
            <w:tcW w:w="1838" w:type="dxa"/>
          </w:tcPr>
          <w:p w14:paraId="73573635" w14:textId="77777777" w:rsidR="006631CB" w:rsidRPr="003A4A44" w:rsidRDefault="006631CB" w:rsidP="00F13FC4">
            <w:pPr>
              <w:spacing w:after="120"/>
              <w:rPr>
                <w:rFonts w:ascii="Arial" w:eastAsia="Open Sans" w:hAnsi="Arial" w:cs="Arial"/>
                <w:color w:val="000000" w:themeColor="text1"/>
              </w:rPr>
            </w:pPr>
            <w:r w:rsidRPr="003A4A44">
              <w:rPr>
                <w:rFonts w:ascii="Arial" w:eastAsia="Open Sans" w:hAnsi="Arial" w:cs="Arial"/>
                <w:b/>
                <w:bCs/>
                <w:color w:val="000000" w:themeColor="text1"/>
              </w:rPr>
              <w:t>Salary:</w:t>
            </w:r>
            <w:r w:rsidRPr="003A4A44">
              <w:rPr>
                <w:rFonts w:ascii="Arial" w:eastAsia="Open Sans" w:hAnsi="Arial" w:cs="Arial"/>
                <w:color w:val="000000" w:themeColor="text1"/>
              </w:rPr>
              <w:t xml:space="preserve"> </w:t>
            </w:r>
          </w:p>
        </w:tc>
        <w:tc>
          <w:tcPr>
            <w:tcW w:w="7512" w:type="dxa"/>
          </w:tcPr>
          <w:p w14:paraId="73C7783A" w14:textId="09DB09D5" w:rsidR="006631CB" w:rsidRPr="003A4A44" w:rsidRDefault="006631CB" w:rsidP="00F13FC4">
            <w:pPr>
              <w:spacing w:after="120"/>
              <w:rPr>
                <w:rFonts w:ascii="Arial" w:hAnsi="Arial" w:cs="Arial"/>
                <w:color w:val="000000" w:themeColor="text1"/>
              </w:rPr>
            </w:pPr>
            <w:r w:rsidRPr="003A4A44">
              <w:rPr>
                <w:rFonts w:ascii="Arial" w:eastAsia="Open Sans" w:hAnsi="Arial" w:cs="Arial"/>
                <w:color w:val="000000" w:themeColor="text1"/>
              </w:rPr>
              <w:t>£</w:t>
            </w:r>
            <w:r w:rsidR="005A1191">
              <w:rPr>
                <w:rFonts w:ascii="Arial" w:eastAsia="Open Sans" w:hAnsi="Arial" w:cs="Arial"/>
                <w:color w:val="000000" w:themeColor="text1"/>
              </w:rPr>
              <w:t>28,938</w:t>
            </w:r>
            <w:r w:rsidRPr="003A4A44">
              <w:rPr>
                <w:rFonts w:ascii="Arial" w:eastAsia="Open Sans" w:hAnsi="Arial" w:cs="Arial"/>
                <w:color w:val="000000" w:themeColor="text1"/>
              </w:rPr>
              <w:t xml:space="preserve"> </w:t>
            </w:r>
            <w:r w:rsidR="00AC0F6D">
              <w:rPr>
                <w:rFonts w:ascii="Arial" w:eastAsia="Open Sans" w:hAnsi="Arial" w:cs="Arial"/>
                <w:color w:val="000000" w:themeColor="text1"/>
              </w:rPr>
              <w:t>p</w:t>
            </w:r>
            <w:r w:rsidRPr="003A4A44">
              <w:rPr>
                <w:rFonts w:ascii="Arial" w:eastAsia="Open Sans" w:hAnsi="Arial" w:cs="Arial"/>
                <w:color w:val="000000" w:themeColor="text1"/>
              </w:rPr>
              <w:t xml:space="preserve">ro </w:t>
            </w:r>
            <w:r w:rsidR="00AC0F6D">
              <w:rPr>
                <w:rFonts w:ascii="Arial" w:eastAsia="Open Sans" w:hAnsi="Arial" w:cs="Arial"/>
                <w:color w:val="000000" w:themeColor="text1"/>
              </w:rPr>
              <w:t>r</w:t>
            </w:r>
            <w:r w:rsidRPr="003A4A44">
              <w:rPr>
                <w:rFonts w:ascii="Arial" w:eastAsia="Open Sans" w:hAnsi="Arial" w:cs="Arial"/>
                <w:color w:val="000000" w:themeColor="text1"/>
              </w:rPr>
              <w:t>ata</w:t>
            </w:r>
            <w:r w:rsidR="00AC0F6D">
              <w:rPr>
                <w:rFonts w:ascii="Arial" w:eastAsia="Open Sans" w:hAnsi="Arial" w:cs="Arial"/>
                <w:color w:val="000000" w:themeColor="text1"/>
              </w:rPr>
              <w:t>,</w:t>
            </w:r>
            <w:r w:rsidRPr="003A4A44">
              <w:rPr>
                <w:rFonts w:ascii="Arial" w:eastAsia="Open Sans" w:hAnsi="Arial" w:cs="Arial"/>
                <w:color w:val="000000" w:themeColor="text1"/>
              </w:rPr>
              <w:t xml:space="preserve"> 5% pension contribution scheme,</w:t>
            </w:r>
            <w:r w:rsidRPr="003A4A44">
              <w:rPr>
                <w:rFonts w:ascii="Arial" w:eastAsia="Times New Roman" w:hAnsi="Arial" w:cs="Arial"/>
                <w:lang w:val="en-GB"/>
              </w:rPr>
              <w:t xml:space="preserve"> generous holiday entitlement</w:t>
            </w:r>
            <w:r w:rsidR="00E37B0C">
              <w:rPr>
                <w:rFonts w:ascii="Arial" w:eastAsia="Times New Roman" w:hAnsi="Arial" w:cs="Arial"/>
                <w:lang w:val="en-GB"/>
              </w:rPr>
              <w:t>.</w:t>
            </w:r>
          </w:p>
        </w:tc>
      </w:tr>
      <w:tr w:rsidR="006631CB" w:rsidRPr="003A4A44" w14:paraId="7CE66DEB" w14:textId="77777777" w:rsidTr="006631CB">
        <w:tc>
          <w:tcPr>
            <w:tcW w:w="1838" w:type="dxa"/>
          </w:tcPr>
          <w:p w14:paraId="5A773693" w14:textId="77777777" w:rsidR="006631CB" w:rsidRPr="003A4A44" w:rsidRDefault="006631CB" w:rsidP="00F13FC4">
            <w:pPr>
              <w:spacing w:after="120"/>
              <w:rPr>
                <w:rFonts w:ascii="Arial" w:eastAsia="Open Sans" w:hAnsi="Arial" w:cs="Arial"/>
                <w:color w:val="000000" w:themeColor="text1"/>
              </w:rPr>
            </w:pPr>
            <w:r w:rsidRPr="003A4A44">
              <w:rPr>
                <w:rFonts w:ascii="Arial" w:eastAsia="Open Sans" w:hAnsi="Arial" w:cs="Arial"/>
                <w:b/>
                <w:bCs/>
                <w:color w:val="000000" w:themeColor="text1"/>
              </w:rPr>
              <w:t>Hours:</w:t>
            </w:r>
            <w:r w:rsidRPr="003A4A44">
              <w:rPr>
                <w:rFonts w:ascii="Arial" w:eastAsia="Open Sans" w:hAnsi="Arial" w:cs="Arial"/>
                <w:color w:val="000000" w:themeColor="text1"/>
              </w:rPr>
              <w:t xml:space="preserve">   </w:t>
            </w:r>
          </w:p>
        </w:tc>
        <w:tc>
          <w:tcPr>
            <w:tcW w:w="7512" w:type="dxa"/>
          </w:tcPr>
          <w:p w14:paraId="2A759BCA" w14:textId="17DA2D65" w:rsidR="006631CB" w:rsidRPr="003A4A44" w:rsidRDefault="005A1191" w:rsidP="00F13FC4">
            <w:pPr>
              <w:spacing w:after="120"/>
              <w:rPr>
                <w:rFonts w:ascii="Arial" w:eastAsia="Open Sans" w:hAnsi="Arial" w:cs="Arial"/>
                <w:color w:val="000000" w:themeColor="text1"/>
              </w:rPr>
            </w:pPr>
            <w:r w:rsidRPr="005A1191">
              <w:rPr>
                <w:rFonts w:ascii="Arial" w:eastAsia="Open Sans" w:hAnsi="Arial" w:cs="Arial"/>
                <w:color w:val="000000" w:themeColor="text1"/>
              </w:rPr>
              <w:t>21</w:t>
            </w:r>
            <w:r w:rsidR="006631CB" w:rsidRPr="003A4A44">
              <w:rPr>
                <w:rFonts w:ascii="Arial" w:eastAsia="Open Sans" w:hAnsi="Arial" w:cs="Arial"/>
                <w:color w:val="000000" w:themeColor="text1"/>
              </w:rPr>
              <w:t xml:space="preserve"> hours per week</w:t>
            </w:r>
            <w:r w:rsidR="00AC0F6D">
              <w:rPr>
                <w:rFonts w:ascii="Arial" w:eastAsia="Open Sans" w:hAnsi="Arial" w:cs="Arial"/>
                <w:color w:val="000000" w:themeColor="text1"/>
              </w:rPr>
              <w:t>.</w:t>
            </w:r>
          </w:p>
        </w:tc>
      </w:tr>
      <w:tr w:rsidR="006631CB" w:rsidRPr="003A4A44" w14:paraId="686DC9EE" w14:textId="77777777" w:rsidTr="006631CB">
        <w:tc>
          <w:tcPr>
            <w:tcW w:w="1838" w:type="dxa"/>
          </w:tcPr>
          <w:p w14:paraId="4C76B08A" w14:textId="77777777" w:rsidR="006631CB" w:rsidRPr="003A4A44" w:rsidRDefault="006631CB" w:rsidP="00F13FC4">
            <w:pPr>
              <w:spacing w:after="120"/>
              <w:rPr>
                <w:rFonts w:ascii="Arial" w:eastAsia="Open Sans" w:hAnsi="Arial" w:cs="Arial"/>
                <w:color w:val="000000" w:themeColor="text1"/>
              </w:rPr>
            </w:pPr>
            <w:r w:rsidRPr="003A4A44">
              <w:rPr>
                <w:rFonts w:ascii="Arial" w:eastAsia="Open Sans" w:hAnsi="Arial" w:cs="Arial"/>
                <w:b/>
                <w:bCs/>
                <w:color w:val="000000" w:themeColor="text1"/>
              </w:rPr>
              <w:t>Contract Term:</w:t>
            </w:r>
            <w:r w:rsidRPr="003A4A44">
              <w:rPr>
                <w:rFonts w:ascii="Arial" w:eastAsia="Open Sans" w:hAnsi="Arial" w:cs="Arial"/>
                <w:color w:val="000000" w:themeColor="text1"/>
              </w:rPr>
              <w:t xml:space="preserve"> </w:t>
            </w:r>
          </w:p>
        </w:tc>
        <w:tc>
          <w:tcPr>
            <w:tcW w:w="7512" w:type="dxa"/>
          </w:tcPr>
          <w:p w14:paraId="005F708F" w14:textId="396A7829" w:rsidR="006631CB" w:rsidRPr="003A4A44" w:rsidRDefault="00B91E9E" w:rsidP="00F13FC4">
            <w:pPr>
              <w:spacing w:after="120"/>
              <w:rPr>
                <w:rFonts w:ascii="Arial" w:eastAsia="Open Sans" w:hAnsi="Arial" w:cs="Arial"/>
                <w:color w:val="000000" w:themeColor="text1"/>
              </w:rPr>
            </w:pPr>
            <w:r>
              <w:rPr>
                <w:rFonts w:ascii="Arial" w:eastAsia="Open Sans" w:hAnsi="Arial" w:cs="Arial"/>
                <w:color w:val="000000" w:themeColor="text1"/>
              </w:rPr>
              <w:t xml:space="preserve">Permanent: </w:t>
            </w:r>
            <w:r w:rsidR="00FD50F1">
              <w:rPr>
                <w:rFonts w:ascii="Arial" w:eastAsia="Open Sans" w:hAnsi="Arial" w:cs="Arial"/>
                <w:color w:val="000000" w:themeColor="text1"/>
              </w:rPr>
              <w:t>S</w:t>
            </w:r>
            <w:r w:rsidR="006631CB" w:rsidRPr="003A4A44">
              <w:rPr>
                <w:rFonts w:ascii="Arial" w:eastAsia="Open Sans" w:hAnsi="Arial" w:cs="Arial"/>
                <w:color w:val="000000" w:themeColor="text1"/>
              </w:rPr>
              <w:t xml:space="preserve">ubject to </w:t>
            </w:r>
            <w:r w:rsidR="00C87A59">
              <w:rPr>
                <w:rFonts w:ascii="Arial" w:eastAsia="Open Sans" w:hAnsi="Arial" w:cs="Arial"/>
                <w:color w:val="000000" w:themeColor="text1"/>
              </w:rPr>
              <w:t>ongoing</w:t>
            </w:r>
            <w:r w:rsidR="006631CB" w:rsidRPr="003A4A44">
              <w:rPr>
                <w:rFonts w:ascii="Arial" w:eastAsia="Open Sans" w:hAnsi="Arial" w:cs="Arial"/>
                <w:color w:val="000000" w:themeColor="text1"/>
              </w:rPr>
              <w:t xml:space="preserve"> funding.</w:t>
            </w:r>
          </w:p>
        </w:tc>
      </w:tr>
      <w:tr w:rsidR="006631CB" w:rsidRPr="003A4A44" w14:paraId="1D1F0DA0" w14:textId="77777777" w:rsidTr="006631CB">
        <w:tc>
          <w:tcPr>
            <w:tcW w:w="1838" w:type="dxa"/>
          </w:tcPr>
          <w:p w14:paraId="56E8A134" w14:textId="77777777" w:rsidR="006631CB" w:rsidRPr="003A4A44" w:rsidRDefault="006631CB" w:rsidP="00F13FC4">
            <w:pPr>
              <w:spacing w:after="120"/>
              <w:rPr>
                <w:rFonts w:ascii="Arial" w:eastAsia="Open Sans" w:hAnsi="Arial" w:cs="Arial"/>
                <w:color w:val="000000" w:themeColor="text1"/>
              </w:rPr>
            </w:pPr>
            <w:r w:rsidRPr="003A4A44">
              <w:rPr>
                <w:rFonts w:ascii="Arial" w:eastAsia="Open Sans" w:hAnsi="Arial" w:cs="Arial"/>
                <w:b/>
                <w:bCs/>
                <w:color w:val="000000" w:themeColor="text1"/>
              </w:rPr>
              <w:t>Reporting to:</w:t>
            </w:r>
            <w:r w:rsidRPr="003A4A44">
              <w:rPr>
                <w:rFonts w:ascii="Arial" w:eastAsia="Open Sans" w:hAnsi="Arial" w:cs="Arial"/>
                <w:color w:val="000000" w:themeColor="text1"/>
              </w:rPr>
              <w:t xml:space="preserve"> </w:t>
            </w:r>
          </w:p>
        </w:tc>
        <w:tc>
          <w:tcPr>
            <w:tcW w:w="7512" w:type="dxa"/>
          </w:tcPr>
          <w:p w14:paraId="357D25C7" w14:textId="77777777" w:rsidR="006631CB" w:rsidRPr="003A4A44" w:rsidRDefault="006631CB" w:rsidP="00F13FC4">
            <w:pPr>
              <w:spacing w:after="120"/>
              <w:rPr>
                <w:rFonts w:ascii="Arial" w:eastAsia="Open Sans" w:hAnsi="Arial" w:cs="Arial"/>
                <w:color w:val="000000" w:themeColor="text1"/>
              </w:rPr>
            </w:pPr>
            <w:r w:rsidRPr="003A4A44">
              <w:rPr>
                <w:rFonts w:ascii="Arial" w:eastAsia="Open Sans" w:hAnsi="Arial" w:cs="Arial"/>
                <w:color w:val="000000" w:themeColor="text1"/>
              </w:rPr>
              <w:t>Chief Executive Officer</w:t>
            </w:r>
          </w:p>
        </w:tc>
      </w:tr>
      <w:tr w:rsidR="006631CB" w:rsidRPr="003A4A44" w14:paraId="26DC834B" w14:textId="77777777" w:rsidTr="006631CB">
        <w:tc>
          <w:tcPr>
            <w:tcW w:w="1838" w:type="dxa"/>
          </w:tcPr>
          <w:p w14:paraId="4B5A6DCB" w14:textId="77777777" w:rsidR="006631CB" w:rsidRPr="003A4A44" w:rsidRDefault="006631CB" w:rsidP="00F13FC4">
            <w:pPr>
              <w:jc w:val="both"/>
              <w:rPr>
                <w:rFonts w:ascii="Arial" w:eastAsia="Open Sans" w:hAnsi="Arial" w:cs="Arial"/>
                <w:b/>
                <w:bCs/>
                <w:color w:val="000000" w:themeColor="text1"/>
              </w:rPr>
            </w:pPr>
            <w:r w:rsidRPr="003A4A44">
              <w:rPr>
                <w:rFonts w:ascii="Arial" w:eastAsia="Open Sans" w:hAnsi="Arial" w:cs="Arial"/>
                <w:b/>
                <w:bCs/>
                <w:color w:val="000000" w:themeColor="text1"/>
              </w:rPr>
              <w:t xml:space="preserve">Location: </w:t>
            </w:r>
          </w:p>
        </w:tc>
        <w:tc>
          <w:tcPr>
            <w:tcW w:w="7512" w:type="dxa"/>
          </w:tcPr>
          <w:p w14:paraId="6732E733" w14:textId="280C4439" w:rsidR="006631CB" w:rsidRPr="003A4A44" w:rsidRDefault="006631CB" w:rsidP="00F13FC4">
            <w:pPr>
              <w:jc w:val="both"/>
              <w:rPr>
                <w:rFonts w:ascii="Arial" w:hAnsi="Arial" w:cs="Arial"/>
                <w:color w:val="000000" w:themeColor="text1"/>
              </w:rPr>
            </w:pPr>
            <w:r w:rsidRPr="003A4A44">
              <w:rPr>
                <w:rFonts w:ascii="Arial" w:eastAsia="Open Sans" w:hAnsi="Arial" w:cs="Arial"/>
                <w:color w:val="000000" w:themeColor="text1"/>
              </w:rPr>
              <w:t>Based at</w:t>
            </w:r>
            <w:r w:rsidRPr="003A4A44">
              <w:rPr>
                <w:rFonts w:ascii="Arial" w:eastAsia="Open Sans" w:hAnsi="Arial" w:cs="Arial"/>
                <w:b/>
                <w:bCs/>
                <w:color w:val="000000" w:themeColor="text1"/>
              </w:rPr>
              <w:t xml:space="preserve"> </w:t>
            </w:r>
            <w:r w:rsidRPr="003A4A44">
              <w:rPr>
                <w:rFonts w:ascii="Arial" w:eastAsia="Open Sans" w:hAnsi="Arial" w:cs="Arial"/>
                <w:color w:val="000000" w:themeColor="text1"/>
              </w:rPr>
              <w:t xml:space="preserve">Linlithgow Community Development Trust office (the EH49 Hub, Linlithgow). </w:t>
            </w:r>
          </w:p>
        </w:tc>
      </w:tr>
    </w:tbl>
    <w:p w14:paraId="2FD1CD99" w14:textId="77777777" w:rsidR="006631CB" w:rsidRPr="003A4A44" w:rsidRDefault="006631CB">
      <w:pPr>
        <w:rPr>
          <w:rFonts w:ascii="Arial" w:eastAsia="Open Sans" w:hAnsi="Arial" w:cs="Arial"/>
          <w:b/>
          <w:bCs/>
          <w:color w:val="000000" w:themeColor="text1"/>
        </w:rPr>
      </w:pPr>
    </w:p>
    <w:p w14:paraId="137AE78F" w14:textId="1F663A28" w:rsidR="00C60357" w:rsidRPr="003A4A44" w:rsidRDefault="5BCBB029">
      <w:pPr>
        <w:rPr>
          <w:rFonts w:ascii="Arial" w:hAnsi="Arial" w:cs="Arial"/>
          <w:b/>
          <w:bCs/>
          <w:color w:val="000000" w:themeColor="text1"/>
        </w:rPr>
      </w:pPr>
      <w:proofErr w:type="spellStart"/>
      <w:r w:rsidRPr="003A4A44">
        <w:rPr>
          <w:rFonts w:ascii="Arial" w:eastAsia="Open Sans" w:hAnsi="Arial" w:cs="Arial"/>
          <w:b/>
          <w:bCs/>
          <w:color w:val="000000" w:themeColor="text1"/>
        </w:rPr>
        <w:t>Organisational</w:t>
      </w:r>
      <w:proofErr w:type="spellEnd"/>
      <w:r w:rsidRPr="003A4A44">
        <w:rPr>
          <w:rFonts w:ascii="Arial" w:eastAsia="Open Sans" w:hAnsi="Arial" w:cs="Arial"/>
          <w:b/>
          <w:bCs/>
          <w:color w:val="000000" w:themeColor="text1"/>
        </w:rPr>
        <w:t xml:space="preserve"> and Project overview:  </w:t>
      </w:r>
    </w:p>
    <w:p w14:paraId="4679D73F" w14:textId="45C82528" w:rsidR="0069158F" w:rsidRPr="003A4A44" w:rsidRDefault="0069158F" w:rsidP="0069158F">
      <w:pPr>
        <w:tabs>
          <w:tab w:val="left" w:pos="0"/>
        </w:tabs>
        <w:spacing w:after="0" w:line="240" w:lineRule="auto"/>
        <w:jc w:val="both"/>
        <w:rPr>
          <w:rStyle w:val="normaltextrun"/>
          <w:rFonts w:ascii="Arial" w:hAnsi="Arial" w:cs="Arial"/>
          <w:color w:val="000000"/>
          <w:shd w:val="clear" w:color="auto" w:fill="FFFFFF"/>
        </w:rPr>
      </w:pPr>
      <w:r w:rsidRPr="003A4A44">
        <w:rPr>
          <w:rStyle w:val="normaltextrun"/>
          <w:rFonts w:ascii="Arial" w:hAnsi="Arial" w:cs="Arial"/>
          <w:color w:val="000000"/>
          <w:shd w:val="clear" w:color="auto" w:fill="FFFFFF"/>
        </w:rPr>
        <w:t>Linlithgow Community Development Trust is a charity formed by residents to deliver changes that benefit our community. Our vision is </w:t>
      </w:r>
      <w:r w:rsidRPr="003A4A44">
        <w:rPr>
          <w:rStyle w:val="normaltextrun"/>
          <w:rFonts w:ascii="Arial" w:hAnsi="Arial" w:cs="Arial"/>
          <w:b/>
          <w:bCs/>
          <w:color w:val="000000"/>
          <w:shd w:val="clear" w:color="auto" w:fill="FFFFFF"/>
        </w:rPr>
        <w:t>“Empowered, thriving communities where people work together to nurture innovation” </w:t>
      </w:r>
      <w:r w:rsidR="00EE58DD">
        <w:rPr>
          <w:rStyle w:val="normaltextrun"/>
          <w:rFonts w:ascii="Arial" w:hAnsi="Arial" w:cs="Arial"/>
          <w:color w:val="000000"/>
          <w:shd w:val="clear" w:color="auto" w:fill="FFFFFF"/>
        </w:rPr>
        <w:t>w</w:t>
      </w:r>
      <w:r w:rsidRPr="003A4A44">
        <w:rPr>
          <w:rStyle w:val="normaltextrun"/>
          <w:rFonts w:ascii="Arial" w:hAnsi="Arial" w:cs="Arial"/>
          <w:color w:val="000000"/>
          <w:shd w:val="clear" w:color="auto" w:fill="FFFFFF"/>
        </w:rPr>
        <w:t>hich we hope to achieve through our mission of</w:t>
      </w:r>
      <w:r w:rsidRPr="003A4A44">
        <w:rPr>
          <w:rStyle w:val="normaltextrun"/>
          <w:rFonts w:ascii="Arial" w:hAnsi="Arial" w:cs="Arial"/>
          <w:b/>
          <w:bCs/>
          <w:color w:val="000000"/>
          <w:shd w:val="clear" w:color="auto" w:fill="FFFFFF"/>
        </w:rPr>
        <w:t> “Fostering creative solutions to provide community benefit and encourage a sustainable and vibrant Linlithgow</w:t>
      </w:r>
      <w:r w:rsidRPr="003A4A44">
        <w:rPr>
          <w:rStyle w:val="normaltextrun"/>
          <w:rFonts w:ascii="Arial" w:hAnsi="Arial" w:cs="Arial"/>
          <w:color w:val="000000"/>
          <w:shd w:val="clear" w:color="auto" w:fill="FFFFFF"/>
        </w:rPr>
        <w:t>”</w:t>
      </w:r>
      <w:r w:rsidR="00AC0F6D">
        <w:rPr>
          <w:rStyle w:val="normaltextrun"/>
          <w:rFonts w:ascii="Arial" w:hAnsi="Arial" w:cs="Arial"/>
          <w:color w:val="000000"/>
          <w:shd w:val="clear" w:color="auto" w:fill="FFFFFF"/>
        </w:rPr>
        <w:t>.</w:t>
      </w:r>
    </w:p>
    <w:p w14:paraId="4B435A69" w14:textId="77777777" w:rsidR="0069158F" w:rsidRPr="003A4A44" w:rsidRDefault="0069158F" w:rsidP="0069158F">
      <w:pPr>
        <w:tabs>
          <w:tab w:val="left" w:pos="0"/>
        </w:tabs>
        <w:spacing w:after="0" w:line="240" w:lineRule="auto"/>
        <w:jc w:val="both"/>
        <w:rPr>
          <w:rStyle w:val="normaltextrun"/>
          <w:rFonts w:ascii="Arial" w:hAnsi="Arial" w:cs="Arial"/>
          <w:color w:val="000000"/>
          <w:shd w:val="clear" w:color="auto" w:fill="FFFFFF"/>
        </w:rPr>
      </w:pPr>
    </w:p>
    <w:p w14:paraId="71F055C5" w14:textId="77777777" w:rsidR="0069158F" w:rsidRPr="003A4A44" w:rsidRDefault="0069158F" w:rsidP="0069158F">
      <w:pPr>
        <w:tabs>
          <w:tab w:val="left" w:pos="0"/>
        </w:tabs>
        <w:spacing w:after="0" w:line="240" w:lineRule="auto"/>
        <w:jc w:val="both"/>
        <w:rPr>
          <w:rStyle w:val="normaltextrun"/>
          <w:rFonts w:ascii="Arial" w:hAnsi="Arial" w:cs="Arial"/>
          <w:color w:val="000000"/>
          <w:shd w:val="clear" w:color="auto" w:fill="FFFFFF"/>
        </w:rPr>
      </w:pPr>
      <w:r w:rsidRPr="003A4A44">
        <w:rPr>
          <w:rStyle w:val="normaltextrun"/>
          <w:rFonts w:ascii="Arial" w:hAnsi="Arial" w:cs="Arial"/>
          <w:color w:val="000000"/>
          <w:shd w:val="clear" w:color="auto" w:fill="FFFFFF"/>
        </w:rPr>
        <w:t>Our main priorities are;</w:t>
      </w:r>
    </w:p>
    <w:p w14:paraId="2C17486D" w14:textId="77777777" w:rsidR="0069158F" w:rsidRPr="003A4A44" w:rsidRDefault="0069158F" w:rsidP="0069158F">
      <w:pPr>
        <w:pStyle w:val="paragraph"/>
        <w:numPr>
          <w:ilvl w:val="0"/>
          <w:numId w:val="6"/>
        </w:numPr>
        <w:tabs>
          <w:tab w:val="clear" w:pos="720"/>
        </w:tabs>
        <w:spacing w:before="0" w:beforeAutospacing="0" w:after="0" w:afterAutospacing="0"/>
        <w:ind w:left="426" w:hanging="425"/>
        <w:jc w:val="both"/>
        <w:textAlignment w:val="baseline"/>
        <w:rPr>
          <w:rStyle w:val="normaltextrun"/>
          <w:rFonts w:ascii="Arial" w:hAnsi="Arial" w:cs="Arial"/>
          <w:color w:val="000000" w:themeColor="text1"/>
          <w:sz w:val="22"/>
          <w:szCs w:val="22"/>
        </w:rPr>
      </w:pPr>
      <w:r w:rsidRPr="003A4A44">
        <w:rPr>
          <w:rStyle w:val="normaltextrun"/>
          <w:rFonts w:ascii="Arial" w:hAnsi="Arial" w:cs="Arial"/>
          <w:b/>
          <w:bCs/>
          <w:color w:val="000000" w:themeColor="text1"/>
          <w:sz w:val="22"/>
          <w:szCs w:val="22"/>
        </w:rPr>
        <w:t>Driving Environmental Initiatives</w:t>
      </w:r>
    </w:p>
    <w:p w14:paraId="144239C5" w14:textId="77777777" w:rsidR="0069158F" w:rsidRPr="003A4A44" w:rsidRDefault="0069158F" w:rsidP="0069158F">
      <w:pPr>
        <w:pStyle w:val="paragraph"/>
        <w:spacing w:before="0" w:beforeAutospacing="0" w:after="0" w:afterAutospacing="0"/>
        <w:ind w:left="426"/>
        <w:jc w:val="both"/>
        <w:textAlignment w:val="baseline"/>
        <w:rPr>
          <w:rFonts w:ascii="Arial" w:hAnsi="Arial" w:cs="Arial"/>
          <w:sz w:val="22"/>
          <w:szCs w:val="22"/>
        </w:rPr>
      </w:pPr>
      <w:r w:rsidRPr="003A4A44">
        <w:rPr>
          <w:rStyle w:val="normaltextrun"/>
          <w:rFonts w:ascii="Arial" w:hAnsi="Arial" w:cs="Arial"/>
          <w:color w:val="2C3C43"/>
          <w:sz w:val="22"/>
          <w:szCs w:val="22"/>
        </w:rPr>
        <w:t>Encouraging waste reduction, resource reuse, and recycling within the community; promoting energy efficiency, encouraging sustainable transportation options, developing friendly green spaces, supporting local food production.</w:t>
      </w:r>
      <w:r w:rsidRPr="003A4A44">
        <w:rPr>
          <w:rStyle w:val="eop"/>
          <w:rFonts w:ascii="Arial" w:hAnsi="Arial" w:cs="Arial"/>
          <w:color w:val="2C3C43"/>
          <w:sz w:val="22"/>
          <w:szCs w:val="22"/>
        </w:rPr>
        <w:t> </w:t>
      </w:r>
    </w:p>
    <w:p w14:paraId="4BAEE892" w14:textId="77777777" w:rsidR="0069158F" w:rsidRPr="003A4A44" w:rsidRDefault="0069158F" w:rsidP="0069158F">
      <w:pPr>
        <w:pStyle w:val="paragraph"/>
        <w:numPr>
          <w:ilvl w:val="0"/>
          <w:numId w:val="7"/>
        </w:numPr>
        <w:tabs>
          <w:tab w:val="clear" w:pos="720"/>
        </w:tabs>
        <w:spacing w:before="0" w:beforeAutospacing="0" w:after="0" w:afterAutospacing="0"/>
        <w:ind w:left="426" w:hanging="425"/>
        <w:jc w:val="both"/>
        <w:textAlignment w:val="baseline"/>
        <w:rPr>
          <w:rStyle w:val="normaltextrun"/>
          <w:rFonts w:ascii="Arial" w:hAnsi="Arial" w:cs="Arial"/>
          <w:color w:val="000000" w:themeColor="text1"/>
          <w:sz w:val="22"/>
          <w:szCs w:val="22"/>
        </w:rPr>
      </w:pPr>
      <w:r w:rsidRPr="003A4A44">
        <w:rPr>
          <w:rStyle w:val="normaltextrun"/>
          <w:rFonts w:ascii="Arial" w:hAnsi="Arial" w:cs="Arial"/>
          <w:b/>
          <w:bCs/>
          <w:color w:val="000000" w:themeColor="text1"/>
          <w:sz w:val="22"/>
          <w:szCs w:val="22"/>
        </w:rPr>
        <w:t>Improving Community Health and Wellbeing</w:t>
      </w:r>
    </w:p>
    <w:p w14:paraId="101D171D" w14:textId="225B4CD3" w:rsidR="0069158F" w:rsidRPr="003A4A44" w:rsidRDefault="0069158F" w:rsidP="0069158F">
      <w:pPr>
        <w:pStyle w:val="paragraph"/>
        <w:spacing w:before="0" w:beforeAutospacing="0" w:after="0" w:afterAutospacing="0"/>
        <w:ind w:left="426"/>
        <w:jc w:val="both"/>
        <w:textAlignment w:val="baseline"/>
        <w:rPr>
          <w:rFonts w:ascii="Arial" w:hAnsi="Arial" w:cs="Arial"/>
          <w:sz w:val="22"/>
          <w:szCs w:val="22"/>
        </w:rPr>
      </w:pPr>
      <w:r w:rsidRPr="003A4A44">
        <w:rPr>
          <w:rStyle w:val="normaltextrun"/>
          <w:rFonts w:ascii="Arial" w:hAnsi="Arial" w:cs="Arial"/>
          <w:color w:val="2C3C43"/>
          <w:sz w:val="22"/>
          <w:szCs w:val="22"/>
        </w:rPr>
        <w:t>Building connections, reducing social isolation, improving mental and physical health and well-being, increasing learning and skill-building</w:t>
      </w:r>
      <w:r w:rsidR="00AC0F6D">
        <w:rPr>
          <w:rStyle w:val="eop"/>
          <w:rFonts w:ascii="Arial" w:hAnsi="Arial" w:cs="Arial"/>
          <w:color w:val="2C3C43"/>
          <w:sz w:val="22"/>
          <w:szCs w:val="22"/>
        </w:rPr>
        <w:t>.</w:t>
      </w:r>
    </w:p>
    <w:p w14:paraId="470C607E" w14:textId="77777777" w:rsidR="0069158F" w:rsidRPr="003A4A44" w:rsidRDefault="0069158F" w:rsidP="0069158F">
      <w:pPr>
        <w:pStyle w:val="paragraph"/>
        <w:numPr>
          <w:ilvl w:val="0"/>
          <w:numId w:val="8"/>
        </w:numPr>
        <w:tabs>
          <w:tab w:val="clear" w:pos="720"/>
        </w:tabs>
        <w:spacing w:before="0" w:beforeAutospacing="0" w:after="0" w:afterAutospacing="0"/>
        <w:ind w:left="426" w:hanging="425"/>
        <w:jc w:val="both"/>
        <w:textAlignment w:val="baseline"/>
        <w:rPr>
          <w:rStyle w:val="normaltextrun"/>
          <w:rFonts w:ascii="Arial" w:hAnsi="Arial" w:cs="Arial"/>
          <w:color w:val="000000" w:themeColor="text1"/>
          <w:sz w:val="22"/>
          <w:szCs w:val="22"/>
        </w:rPr>
      </w:pPr>
      <w:r w:rsidRPr="003A4A44">
        <w:rPr>
          <w:rStyle w:val="normaltextrun"/>
          <w:rFonts w:ascii="Arial" w:hAnsi="Arial" w:cs="Arial"/>
          <w:b/>
          <w:bCs/>
          <w:color w:val="000000" w:themeColor="text1"/>
          <w:sz w:val="22"/>
          <w:szCs w:val="22"/>
        </w:rPr>
        <w:t>Facilitating Community Engagement</w:t>
      </w:r>
      <w:r w:rsidRPr="003A4A44">
        <w:rPr>
          <w:rStyle w:val="normaltextrun"/>
          <w:rFonts w:ascii="Arial" w:hAnsi="Arial" w:cs="Arial"/>
          <w:color w:val="000000" w:themeColor="text1"/>
          <w:sz w:val="22"/>
          <w:szCs w:val="22"/>
        </w:rPr>
        <w:t> </w:t>
      </w:r>
    </w:p>
    <w:p w14:paraId="40DE9B03" w14:textId="77777777" w:rsidR="0069158F" w:rsidRPr="003A4A44" w:rsidRDefault="0069158F" w:rsidP="0069158F">
      <w:pPr>
        <w:pStyle w:val="paragraph"/>
        <w:spacing w:before="0" w:beforeAutospacing="0" w:after="0" w:afterAutospacing="0"/>
        <w:ind w:left="426"/>
        <w:jc w:val="both"/>
        <w:textAlignment w:val="baseline"/>
        <w:rPr>
          <w:rFonts w:ascii="Arial" w:hAnsi="Arial" w:cs="Arial"/>
          <w:sz w:val="22"/>
          <w:szCs w:val="22"/>
        </w:rPr>
      </w:pPr>
      <w:r w:rsidRPr="003A4A44">
        <w:rPr>
          <w:rStyle w:val="normaltextrun"/>
          <w:rFonts w:ascii="Arial" w:hAnsi="Arial" w:cs="Arial"/>
          <w:color w:val="2C3C43"/>
          <w:sz w:val="22"/>
          <w:szCs w:val="22"/>
        </w:rPr>
        <w:t>Empowering residents to develop innovative and sustainable solutions to create community benefit and capacity-building.</w:t>
      </w:r>
      <w:r w:rsidRPr="003A4A44">
        <w:rPr>
          <w:rStyle w:val="eop"/>
          <w:rFonts w:ascii="Arial" w:hAnsi="Arial" w:cs="Arial"/>
          <w:color w:val="2C3C43"/>
          <w:sz w:val="22"/>
          <w:szCs w:val="22"/>
        </w:rPr>
        <w:t> </w:t>
      </w:r>
    </w:p>
    <w:p w14:paraId="36EDA8BE" w14:textId="77777777" w:rsidR="0069158F" w:rsidRPr="003A4A44" w:rsidRDefault="0069158F" w:rsidP="0069158F">
      <w:pPr>
        <w:tabs>
          <w:tab w:val="left" w:pos="1335"/>
        </w:tabs>
        <w:spacing w:after="0" w:line="240" w:lineRule="auto"/>
        <w:jc w:val="both"/>
        <w:rPr>
          <w:rFonts w:ascii="Arial" w:hAnsi="Arial" w:cs="Arial"/>
          <w:color w:val="000000"/>
          <w:lang w:val="en-GB"/>
        </w:rPr>
      </w:pPr>
    </w:p>
    <w:p w14:paraId="566F5504" w14:textId="239EF1A7" w:rsidR="0069158F" w:rsidRPr="00AC0F6D" w:rsidRDefault="0069158F" w:rsidP="0069158F">
      <w:pPr>
        <w:jc w:val="both"/>
        <w:rPr>
          <w:rStyle w:val="normaltextrun"/>
          <w:rFonts w:ascii="Arial" w:hAnsi="Arial" w:cs="Arial"/>
          <w:shd w:val="clear" w:color="auto" w:fill="FFFFFF"/>
        </w:rPr>
      </w:pPr>
      <w:r w:rsidRPr="003A4A44">
        <w:rPr>
          <w:rStyle w:val="normaltextrun"/>
          <w:rFonts w:ascii="Arial" w:hAnsi="Arial" w:cs="Arial"/>
        </w:rPr>
        <w:t xml:space="preserve">Our staff and volunteers are all local people focusing on projects </w:t>
      </w:r>
      <w:proofErr w:type="spellStart"/>
      <w:r w:rsidRPr="003A4A44">
        <w:rPr>
          <w:rStyle w:val="normaltextrun"/>
          <w:rFonts w:ascii="Arial" w:hAnsi="Arial" w:cs="Arial"/>
        </w:rPr>
        <w:t>prioritised</w:t>
      </w:r>
      <w:proofErr w:type="spellEnd"/>
      <w:r w:rsidRPr="003A4A44">
        <w:rPr>
          <w:rStyle w:val="normaltextrun"/>
          <w:rFonts w:ascii="Arial" w:hAnsi="Arial" w:cs="Arial"/>
        </w:rPr>
        <w:t xml:space="preserve"> by local people. By coming together, we want to access the resources needed to help develop strong, inclusive and meaningful projects that give the community a sense of purpose and value and build confidence that they can take into all areas of their lives</w:t>
      </w:r>
      <w:r w:rsidRPr="00AC0F6D">
        <w:rPr>
          <w:rStyle w:val="normaltextrun"/>
          <w:rFonts w:ascii="Arial" w:hAnsi="Arial" w:cs="Arial"/>
        </w:rPr>
        <w:t>.</w:t>
      </w:r>
      <w:r w:rsidRPr="00AC0F6D">
        <w:rPr>
          <w:rFonts w:ascii="Arial" w:hAnsi="Arial" w:cs="Arial"/>
        </w:rPr>
        <w:t xml:space="preserve"> </w:t>
      </w:r>
      <w:r w:rsidRPr="00AC0F6D">
        <w:rPr>
          <w:rStyle w:val="normaltextrun"/>
          <w:rFonts w:ascii="Arial" w:hAnsi="Arial" w:cs="Arial"/>
          <w:shd w:val="clear" w:color="auto" w:fill="FFFFFF"/>
        </w:rPr>
        <w:t>Annually</w:t>
      </w:r>
      <w:r w:rsidR="00AC0F6D">
        <w:rPr>
          <w:rStyle w:val="normaltextrun"/>
          <w:rFonts w:ascii="Arial" w:hAnsi="Arial" w:cs="Arial"/>
          <w:shd w:val="clear" w:color="auto" w:fill="FFFFFF"/>
        </w:rPr>
        <w:t>,</w:t>
      </w:r>
      <w:r w:rsidRPr="00AC0F6D">
        <w:rPr>
          <w:rStyle w:val="normaltextrun"/>
          <w:rFonts w:ascii="Arial" w:hAnsi="Arial" w:cs="Arial"/>
          <w:shd w:val="clear" w:color="auto" w:fill="FFFFFF"/>
        </w:rPr>
        <w:t xml:space="preserve"> we engage with over 3000 people through our activities, improving the environment, people’s health and wellbeing and strengthening our communities.</w:t>
      </w:r>
    </w:p>
    <w:p w14:paraId="59FC6E9F" w14:textId="77777777" w:rsidR="0069158F" w:rsidRPr="003A4A44" w:rsidRDefault="0069158F" w:rsidP="0069158F">
      <w:pPr>
        <w:jc w:val="both"/>
        <w:rPr>
          <w:rStyle w:val="normaltextrun"/>
          <w:rFonts w:ascii="Arial" w:hAnsi="Arial" w:cs="Arial"/>
          <w:color w:val="2C3C43"/>
          <w:shd w:val="clear" w:color="auto" w:fill="FFFFFF"/>
        </w:rPr>
      </w:pPr>
    </w:p>
    <w:p w14:paraId="3DFDC015" w14:textId="77777777" w:rsidR="006631CB" w:rsidRPr="003A4A44" w:rsidRDefault="006631CB" w:rsidP="0069158F">
      <w:pPr>
        <w:jc w:val="both"/>
        <w:rPr>
          <w:rStyle w:val="normaltextrun"/>
          <w:rFonts w:ascii="Arial" w:hAnsi="Arial" w:cs="Arial"/>
          <w:color w:val="2C3C43"/>
          <w:shd w:val="clear" w:color="auto" w:fill="FFFFFF"/>
        </w:rPr>
      </w:pPr>
    </w:p>
    <w:p w14:paraId="12C9F003" w14:textId="77777777" w:rsidR="006631CB" w:rsidRDefault="006631CB" w:rsidP="0069158F">
      <w:pPr>
        <w:jc w:val="both"/>
        <w:rPr>
          <w:rStyle w:val="normaltextrun"/>
          <w:rFonts w:ascii="Arial" w:hAnsi="Arial" w:cs="Arial"/>
          <w:color w:val="2C3C43"/>
          <w:shd w:val="clear" w:color="auto" w:fill="FFFFFF"/>
        </w:rPr>
      </w:pPr>
    </w:p>
    <w:p w14:paraId="15E79299" w14:textId="77777777" w:rsidR="003A4A44" w:rsidRDefault="003A4A44" w:rsidP="0069158F">
      <w:pPr>
        <w:jc w:val="both"/>
        <w:rPr>
          <w:rStyle w:val="normaltextrun"/>
          <w:rFonts w:ascii="Arial" w:hAnsi="Arial" w:cs="Arial"/>
          <w:color w:val="2C3C43"/>
          <w:shd w:val="clear" w:color="auto" w:fill="FFFFFF"/>
        </w:rPr>
      </w:pPr>
    </w:p>
    <w:p w14:paraId="5B8D2D13" w14:textId="77777777" w:rsidR="003A4A44" w:rsidRDefault="003A4A44" w:rsidP="0069158F">
      <w:pPr>
        <w:jc w:val="both"/>
        <w:rPr>
          <w:rStyle w:val="normaltextrun"/>
          <w:rFonts w:ascii="Arial" w:hAnsi="Arial" w:cs="Arial"/>
          <w:color w:val="2C3C43"/>
          <w:shd w:val="clear" w:color="auto" w:fill="FFFFFF"/>
        </w:rPr>
      </w:pPr>
    </w:p>
    <w:p w14:paraId="321916C4" w14:textId="77777777" w:rsidR="00FD50F1" w:rsidRPr="003A4A44" w:rsidRDefault="00FD50F1" w:rsidP="0069158F">
      <w:pPr>
        <w:jc w:val="both"/>
        <w:rPr>
          <w:rStyle w:val="normaltextrun"/>
          <w:rFonts w:ascii="Arial" w:hAnsi="Arial" w:cs="Arial"/>
          <w:color w:val="2C3C43"/>
          <w:shd w:val="clear" w:color="auto" w:fill="FFFFFF"/>
        </w:rPr>
      </w:pPr>
    </w:p>
    <w:p w14:paraId="6B65A614" w14:textId="2B60BBDC" w:rsidR="00C60357" w:rsidRPr="003A4A44" w:rsidRDefault="5BCBB029">
      <w:pPr>
        <w:rPr>
          <w:rFonts w:ascii="Arial" w:hAnsi="Arial" w:cs="Arial"/>
          <w:b/>
          <w:bCs/>
          <w:color w:val="000000" w:themeColor="text1"/>
        </w:rPr>
      </w:pPr>
      <w:r w:rsidRPr="003A4A44">
        <w:rPr>
          <w:rFonts w:ascii="Arial" w:eastAsia="Open Sans" w:hAnsi="Arial" w:cs="Arial"/>
          <w:b/>
          <w:bCs/>
          <w:color w:val="000000" w:themeColor="text1"/>
        </w:rPr>
        <w:lastRenderedPageBreak/>
        <w:t xml:space="preserve">Job Purpose:  </w:t>
      </w:r>
    </w:p>
    <w:p w14:paraId="50F1FFA3" w14:textId="21CA2782" w:rsidR="000B5227" w:rsidRDefault="000B5227" w:rsidP="00BE0921">
      <w:pPr>
        <w:jc w:val="both"/>
        <w:rPr>
          <w:rFonts w:ascii="Arial" w:eastAsia="Open Sans" w:hAnsi="Arial" w:cs="Arial"/>
          <w:color w:val="000000" w:themeColor="text1"/>
        </w:rPr>
      </w:pPr>
      <w:r>
        <w:rPr>
          <w:rFonts w:ascii="Arial" w:eastAsia="Open Sans" w:hAnsi="Arial" w:cs="Arial"/>
          <w:color w:val="000000" w:themeColor="text1"/>
        </w:rPr>
        <w:t xml:space="preserve">The role will play a vital part in supporting the </w:t>
      </w:r>
      <w:r w:rsidR="00FD50F1">
        <w:rPr>
          <w:rFonts w:ascii="Arial" w:eastAsia="Open Sans" w:hAnsi="Arial" w:cs="Arial"/>
          <w:color w:val="000000" w:themeColor="text1"/>
        </w:rPr>
        <w:t>Trust</w:t>
      </w:r>
      <w:r w:rsidR="009633F6">
        <w:rPr>
          <w:rFonts w:ascii="Arial" w:eastAsia="Open Sans" w:hAnsi="Arial" w:cs="Arial"/>
          <w:color w:val="000000" w:themeColor="text1"/>
        </w:rPr>
        <w:t>’</w:t>
      </w:r>
      <w:r w:rsidR="00FD50F1">
        <w:rPr>
          <w:rFonts w:ascii="Arial" w:eastAsia="Open Sans" w:hAnsi="Arial" w:cs="Arial"/>
          <w:color w:val="000000" w:themeColor="text1"/>
        </w:rPr>
        <w:t>s</w:t>
      </w:r>
      <w:r>
        <w:rPr>
          <w:rFonts w:ascii="Arial" w:eastAsia="Open Sans" w:hAnsi="Arial" w:cs="Arial"/>
          <w:color w:val="000000" w:themeColor="text1"/>
        </w:rPr>
        <w:t xml:space="preserve"> financial </w:t>
      </w:r>
      <w:r w:rsidR="00FD50F1">
        <w:rPr>
          <w:rFonts w:ascii="Arial" w:eastAsia="Open Sans" w:hAnsi="Arial" w:cs="Arial"/>
          <w:color w:val="000000" w:themeColor="text1"/>
        </w:rPr>
        <w:t>and contract administration</w:t>
      </w:r>
      <w:r w:rsidR="00394FD2">
        <w:rPr>
          <w:rFonts w:ascii="Arial" w:eastAsia="Open Sans" w:hAnsi="Arial" w:cs="Arial"/>
          <w:color w:val="000000" w:themeColor="text1"/>
        </w:rPr>
        <w:t xml:space="preserve">. This will be achieved by </w:t>
      </w:r>
      <w:r>
        <w:rPr>
          <w:rFonts w:ascii="Arial" w:eastAsia="Open Sans" w:hAnsi="Arial" w:cs="Arial"/>
          <w:color w:val="000000" w:themeColor="text1"/>
        </w:rPr>
        <w:t xml:space="preserve">working </w:t>
      </w:r>
      <w:r w:rsidRPr="00FD50F1">
        <w:rPr>
          <w:rFonts w:ascii="Arial" w:eastAsia="Open Sans" w:hAnsi="Arial" w:cs="Arial"/>
          <w:color w:val="000000" w:themeColor="text1"/>
        </w:rPr>
        <w:t>to</w:t>
      </w:r>
      <w:r w:rsidR="00FD50F1" w:rsidRPr="00FD50F1">
        <w:rPr>
          <w:rFonts w:ascii="Arial" w:hAnsi="Arial" w:cs="Arial"/>
        </w:rPr>
        <w:t xml:space="preserve"> maintain accurate and timely financial records in accordance with charity law and best practice. The </w:t>
      </w:r>
      <w:r w:rsidR="009C72AB">
        <w:rPr>
          <w:rFonts w:ascii="Arial" w:hAnsi="Arial" w:cs="Arial"/>
        </w:rPr>
        <w:t>role</w:t>
      </w:r>
      <w:r w:rsidR="00FD50F1" w:rsidRPr="00FD50F1">
        <w:rPr>
          <w:rFonts w:ascii="Arial" w:hAnsi="Arial" w:cs="Arial"/>
        </w:rPr>
        <w:t xml:space="preserve"> will work closely with the CEO and Treasurer to ensure </w:t>
      </w:r>
      <w:r w:rsidR="00DF5D5F">
        <w:rPr>
          <w:rFonts w:ascii="Arial" w:hAnsi="Arial" w:cs="Arial"/>
        </w:rPr>
        <w:t>accurate oversight</w:t>
      </w:r>
      <w:r w:rsidR="00FD50F1" w:rsidRPr="00FD50F1">
        <w:rPr>
          <w:rFonts w:ascii="Arial" w:hAnsi="Arial" w:cs="Arial"/>
        </w:rPr>
        <w:t xml:space="preserve"> of the Trusts’ funds</w:t>
      </w:r>
      <w:r w:rsidR="00FD50F1">
        <w:rPr>
          <w:rFonts w:ascii="Arial" w:hAnsi="Arial" w:cs="Arial"/>
        </w:rPr>
        <w:t xml:space="preserve"> along with supporting other areas of compliance and key partner contracts for trust services such as insurance, maintenance, HR and IT</w:t>
      </w:r>
      <w:r w:rsidR="00FD50F1">
        <w:t>.</w:t>
      </w:r>
    </w:p>
    <w:p w14:paraId="309F0A03" w14:textId="54E4BA59" w:rsidR="006631CB" w:rsidRDefault="5BCBB029" w:rsidP="00BE0921">
      <w:pPr>
        <w:jc w:val="both"/>
        <w:rPr>
          <w:rFonts w:ascii="Arial" w:eastAsia="Open Sans" w:hAnsi="Arial" w:cs="Arial"/>
          <w:color w:val="000000" w:themeColor="text1"/>
        </w:rPr>
      </w:pPr>
      <w:r w:rsidRPr="003A4A44">
        <w:rPr>
          <w:rFonts w:ascii="Arial" w:eastAsia="Open Sans" w:hAnsi="Arial" w:cs="Arial"/>
          <w:color w:val="000000" w:themeColor="text1"/>
        </w:rPr>
        <w:t xml:space="preserve">Embedded within Linlithgow Community Development Trust (LCDT), </w:t>
      </w:r>
      <w:r w:rsidR="006C1CCC">
        <w:rPr>
          <w:rFonts w:ascii="Arial" w:eastAsia="Open Sans" w:hAnsi="Arial" w:cs="Arial"/>
          <w:color w:val="000000" w:themeColor="text1"/>
        </w:rPr>
        <w:t>y</w:t>
      </w:r>
      <w:r w:rsidRPr="003A4A44">
        <w:rPr>
          <w:rFonts w:ascii="Arial" w:eastAsia="Open Sans" w:hAnsi="Arial" w:cs="Arial"/>
          <w:color w:val="000000" w:themeColor="text1"/>
        </w:rPr>
        <w:t xml:space="preserve">ou will work with </w:t>
      </w:r>
      <w:r w:rsidR="00DF5D5F">
        <w:rPr>
          <w:rFonts w:ascii="Arial" w:eastAsia="Open Sans" w:hAnsi="Arial" w:cs="Arial"/>
          <w:color w:val="000000" w:themeColor="text1"/>
        </w:rPr>
        <w:t>the CEO</w:t>
      </w:r>
      <w:r w:rsidRPr="003A4A44">
        <w:rPr>
          <w:rFonts w:ascii="Arial" w:eastAsia="Open Sans" w:hAnsi="Arial" w:cs="Arial"/>
          <w:color w:val="000000" w:themeColor="text1"/>
        </w:rPr>
        <w:t xml:space="preserve"> and staff to </w:t>
      </w:r>
      <w:r w:rsidR="00FD50F1">
        <w:rPr>
          <w:rFonts w:ascii="Arial" w:eastAsia="Open Sans" w:hAnsi="Arial" w:cs="Arial"/>
          <w:color w:val="000000" w:themeColor="text1"/>
        </w:rPr>
        <w:t>support</w:t>
      </w:r>
      <w:r w:rsidRPr="003A4A44">
        <w:rPr>
          <w:rFonts w:ascii="Arial" w:eastAsia="Open Sans" w:hAnsi="Arial" w:cs="Arial"/>
          <w:color w:val="000000" w:themeColor="text1"/>
        </w:rPr>
        <w:t xml:space="preserve"> on all aspects of </w:t>
      </w:r>
      <w:r w:rsidR="00FD50F1">
        <w:rPr>
          <w:rFonts w:ascii="Arial" w:eastAsia="Open Sans" w:hAnsi="Arial" w:cs="Arial"/>
          <w:color w:val="000000" w:themeColor="text1"/>
        </w:rPr>
        <w:t>financial and contract administration</w:t>
      </w:r>
      <w:r w:rsidRPr="003A4A44">
        <w:rPr>
          <w:rFonts w:ascii="Arial" w:eastAsia="Open Sans" w:hAnsi="Arial" w:cs="Arial"/>
          <w:color w:val="000000" w:themeColor="text1"/>
        </w:rPr>
        <w:t xml:space="preserve">, supporting </w:t>
      </w:r>
      <w:r w:rsidR="006C1CCC">
        <w:rPr>
          <w:rFonts w:ascii="Arial" w:eastAsia="Open Sans" w:hAnsi="Arial" w:cs="Arial"/>
          <w:color w:val="000000" w:themeColor="text1"/>
        </w:rPr>
        <w:t>the trust</w:t>
      </w:r>
      <w:r w:rsidR="001F4751">
        <w:rPr>
          <w:rFonts w:ascii="Arial" w:eastAsia="Open Sans" w:hAnsi="Arial" w:cs="Arial"/>
          <w:color w:val="000000" w:themeColor="text1"/>
        </w:rPr>
        <w:t xml:space="preserve"> to</w:t>
      </w:r>
      <w:r w:rsidR="006C1CCC">
        <w:rPr>
          <w:rFonts w:ascii="Arial" w:eastAsia="Open Sans" w:hAnsi="Arial" w:cs="Arial"/>
          <w:color w:val="000000" w:themeColor="text1"/>
        </w:rPr>
        <w:t xml:space="preserve"> </w:t>
      </w:r>
      <w:r w:rsidR="00FD50F1">
        <w:rPr>
          <w:rFonts w:ascii="Arial" w:eastAsia="Open Sans" w:hAnsi="Arial" w:cs="Arial"/>
          <w:color w:val="000000" w:themeColor="text1"/>
        </w:rPr>
        <w:t>monitor and report against its financial position, providing accurate information to funders and ensure the trust has all the information needed to manage its budgets effectively.</w:t>
      </w:r>
    </w:p>
    <w:p w14:paraId="229BD847" w14:textId="6471BA02" w:rsidR="00DF5D5F" w:rsidRPr="003A4A44" w:rsidRDefault="00DF5D5F" w:rsidP="00BE0921">
      <w:pPr>
        <w:jc w:val="both"/>
        <w:rPr>
          <w:rFonts w:ascii="Arial" w:eastAsia="Open Sans" w:hAnsi="Arial" w:cs="Arial"/>
          <w:color w:val="000000" w:themeColor="text1"/>
        </w:rPr>
      </w:pPr>
      <w:r>
        <w:rPr>
          <w:rFonts w:ascii="Arial" w:eastAsia="Open Sans" w:hAnsi="Arial" w:cs="Arial"/>
          <w:color w:val="000000" w:themeColor="text1"/>
        </w:rPr>
        <w:t xml:space="preserve">In addition to the financial </w:t>
      </w:r>
      <w:r w:rsidR="00354816">
        <w:rPr>
          <w:rFonts w:ascii="Arial" w:eastAsia="Open Sans" w:hAnsi="Arial" w:cs="Arial"/>
          <w:color w:val="000000" w:themeColor="text1"/>
        </w:rPr>
        <w:t>administration,</w:t>
      </w:r>
      <w:r>
        <w:rPr>
          <w:rFonts w:ascii="Arial" w:eastAsia="Open Sans" w:hAnsi="Arial" w:cs="Arial"/>
          <w:color w:val="000000" w:themeColor="text1"/>
        </w:rPr>
        <w:t xml:space="preserve"> you will support the CEO to maintaining accurate records of contracts and services that the trust relies on to ensure compliance with charity law and ensure that key contracts are reviewed and renewed annual</w:t>
      </w:r>
      <w:r w:rsidR="000B7CC9">
        <w:rPr>
          <w:rFonts w:ascii="Arial" w:eastAsia="Open Sans" w:hAnsi="Arial" w:cs="Arial"/>
          <w:color w:val="000000" w:themeColor="text1"/>
        </w:rPr>
        <w:t>ly</w:t>
      </w:r>
      <w:r>
        <w:rPr>
          <w:rFonts w:ascii="Arial" w:eastAsia="Open Sans" w:hAnsi="Arial" w:cs="Arial"/>
          <w:color w:val="000000" w:themeColor="text1"/>
        </w:rPr>
        <w:t xml:space="preserve"> and in line with existing contract dates.</w:t>
      </w:r>
    </w:p>
    <w:p w14:paraId="0ADB9C57" w14:textId="77777777" w:rsidR="00C10B13" w:rsidRDefault="5BCBB029">
      <w:pPr>
        <w:rPr>
          <w:rFonts w:ascii="Arial" w:eastAsia="Open Sans" w:hAnsi="Arial" w:cs="Arial"/>
          <w:b/>
          <w:bCs/>
          <w:color w:val="000000" w:themeColor="text1"/>
        </w:rPr>
      </w:pPr>
      <w:r w:rsidRPr="003A4A44">
        <w:rPr>
          <w:rFonts w:ascii="Arial" w:eastAsia="Open Sans" w:hAnsi="Arial" w:cs="Arial"/>
          <w:b/>
          <w:bCs/>
          <w:color w:val="000000" w:themeColor="text1"/>
        </w:rPr>
        <w:t>DUTIES AND RESPONSIBILITIES</w:t>
      </w:r>
    </w:p>
    <w:p w14:paraId="7912BBBA" w14:textId="77777777" w:rsidR="00FD50F1" w:rsidRPr="00B91E9E" w:rsidRDefault="00FD50F1" w:rsidP="00FD50F1">
      <w:pPr>
        <w:rPr>
          <w:rFonts w:ascii="Arial" w:hAnsi="Arial" w:cs="Arial"/>
          <w:u w:val="single"/>
        </w:rPr>
      </w:pPr>
      <w:r w:rsidRPr="00B91E9E">
        <w:rPr>
          <w:rFonts w:ascii="Arial" w:hAnsi="Arial" w:cs="Arial"/>
          <w:u w:val="single"/>
        </w:rPr>
        <w:t xml:space="preserve">Financial Management </w:t>
      </w:r>
    </w:p>
    <w:p w14:paraId="5EB8CBA0" w14:textId="227271F5" w:rsidR="00FD50F1" w:rsidRPr="00FD50F1" w:rsidRDefault="00FD50F1" w:rsidP="00B91E9E">
      <w:pPr>
        <w:pStyle w:val="ListParagraph"/>
        <w:numPr>
          <w:ilvl w:val="0"/>
          <w:numId w:val="18"/>
        </w:numPr>
        <w:ind w:left="426"/>
        <w:jc w:val="both"/>
        <w:rPr>
          <w:rFonts w:ascii="Arial" w:hAnsi="Arial" w:cs="Arial"/>
        </w:rPr>
      </w:pPr>
      <w:r w:rsidRPr="00FD50F1">
        <w:rPr>
          <w:rFonts w:ascii="Arial" w:hAnsi="Arial" w:cs="Arial"/>
        </w:rPr>
        <w:t xml:space="preserve">Maintain accurate and </w:t>
      </w:r>
      <w:r w:rsidR="00ED10A5">
        <w:rPr>
          <w:rFonts w:ascii="Arial" w:hAnsi="Arial" w:cs="Arial"/>
        </w:rPr>
        <w:t>timely</w:t>
      </w:r>
      <w:r w:rsidRPr="00FD50F1">
        <w:rPr>
          <w:rFonts w:ascii="Arial" w:hAnsi="Arial" w:cs="Arial"/>
        </w:rPr>
        <w:t xml:space="preserve"> accounting records for all income and expenditure using Xero. </w:t>
      </w:r>
    </w:p>
    <w:p w14:paraId="7268991B" w14:textId="77777777" w:rsidR="00FD50F1" w:rsidRPr="00FD50F1" w:rsidRDefault="00FD50F1" w:rsidP="00B91E9E">
      <w:pPr>
        <w:pStyle w:val="ListParagraph"/>
        <w:numPr>
          <w:ilvl w:val="0"/>
          <w:numId w:val="18"/>
        </w:numPr>
        <w:ind w:left="426"/>
        <w:jc w:val="both"/>
        <w:rPr>
          <w:rFonts w:ascii="Arial" w:hAnsi="Arial" w:cs="Arial"/>
        </w:rPr>
      </w:pPr>
      <w:r w:rsidRPr="00FD50F1">
        <w:rPr>
          <w:rFonts w:ascii="Arial" w:hAnsi="Arial" w:cs="Arial"/>
        </w:rPr>
        <w:t xml:space="preserve">Record cash offerings, standing orders, grants, and other income sources. </w:t>
      </w:r>
    </w:p>
    <w:p w14:paraId="31C694CC" w14:textId="37897201" w:rsidR="00FD50F1" w:rsidRPr="00FD50F1" w:rsidRDefault="00FD50F1" w:rsidP="00B91E9E">
      <w:pPr>
        <w:pStyle w:val="ListParagraph"/>
        <w:numPr>
          <w:ilvl w:val="0"/>
          <w:numId w:val="18"/>
        </w:numPr>
        <w:ind w:left="426"/>
        <w:jc w:val="both"/>
        <w:rPr>
          <w:rFonts w:ascii="Arial" w:hAnsi="Arial" w:cs="Arial"/>
        </w:rPr>
      </w:pPr>
      <w:r w:rsidRPr="00FD50F1">
        <w:rPr>
          <w:rFonts w:ascii="Arial" w:hAnsi="Arial" w:cs="Arial"/>
        </w:rPr>
        <w:t xml:space="preserve">Process supplier </w:t>
      </w:r>
      <w:r w:rsidR="00A96BF4">
        <w:rPr>
          <w:rFonts w:ascii="Arial" w:hAnsi="Arial" w:cs="Arial"/>
        </w:rPr>
        <w:t xml:space="preserve">and customer </w:t>
      </w:r>
      <w:r w:rsidRPr="00FD50F1">
        <w:rPr>
          <w:rFonts w:ascii="Arial" w:hAnsi="Arial" w:cs="Arial"/>
        </w:rPr>
        <w:t xml:space="preserve">invoices, staff or volunteer expense claims, and payments. </w:t>
      </w:r>
    </w:p>
    <w:p w14:paraId="2A4736D8" w14:textId="77777777" w:rsidR="00FD50F1" w:rsidRPr="00FD50F1" w:rsidRDefault="00FD50F1" w:rsidP="00B91E9E">
      <w:pPr>
        <w:pStyle w:val="ListParagraph"/>
        <w:numPr>
          <w:ilvl w:val="0"/>
          <w:numId w:val="17"/>
        </w:numPr>
        <w:ind w:left="426"/>
        <w:jc w:val="both"/>
        <w:rPr>
          <w:rFonts w:ascii="Arial" w:hAnsi="Arial" w:cs="Arial"/>
        </w:rPr>
      </w:pPr>
      <w:r w:rsidRPr="00FD50F1">
        <w:rPr>
          <w:rFonts w:ascii="Arial" w:hAnsi="Arial" w:cs="Arial"/>
        </w:rPr>
        <w:t xml:space="preserve">Allocate income and expenditure correctly across funds, and projects. </w:t>
      </w:r>
    </w:p>
    <w:p w14:paraId="090FC30E" w14:textId="77777777" w:rsidR="00FD50F1" w:rsidRPr="00FD50F1" w:rsidRDefault="00FD50F1" w:rsidP="00B91E9E">
      <w:pPr>
        <w:pStyle w:val="ListParagraph"/>
        <w:numPr>
          <w:ilvl w:val="0"/>
          <w:numId w:val="17"/>
        </w:numPr>
        <w:ind w:left="426"/>
        <w:jc w:val="both"/>
        <w:rPr>
          <w:rFonts w:ascii="Arial" w:hAnsi="Arial" w:cs="Arial"/>
        </w:rPr>
      </w:pPr>
      <w:r w:rsidRPr="00FD50F1">
        <w:rPr>
          <w:rFonts w:ascii="Arial" w:hAnsi="Arial" w:cs="Arial"/>
        </w:rPr>
        <w:t xml:space="preserve">Produce monthly and quarterly financial summaries for the board and Leadership Team. </w:t>
      </w:r>
    </w:p>
    <w:p w14:paraId="3CBAA79C" w14:textId="69CDEA5A" w:rsidR="00FD50F1" w:rsidRPr="00FD50F1" w:rsidRDefault="00FD50F1" w:rsidP="00B91E9E">
      <w:pPr>
        <w:pStyle w:val="ListParagraph"/>
        <w:numPr>
          <w:ilvl w:val="0"/>
          <w:numId w:val="17"/>
        </w:numPr>
        <w:ind w:left="426"/>
        <w:jc w:val="both"/>
        <w:rPr>
          <w:rFonts w:ascii="Arial" w:hAnsi="Arial" w:cs="Arial"/>
        </w:rPr>
      </w:pPr>
      <w:r w:rsidRPr="00FD50F1">
        <w:rPr>
          <w:rFonts w:ascii="Arial" w:hAnsi="Arial" w:cs="Arial"/>
        </w:rPr>
        <w:t>Assist the CEO with preparation of the annual budget</w:t>
      </w:r>
      <w:r w:rsidR="00ED10A5">
        <w:rPr>
          <w:rFonts w:ascii="Arial" w:hAnsi="Arial" w:cs="Arial"/>
        </w:rPr>
        <w:t>s</w:t>
      </w:r>
      <w:r w:rsidRPr="00FD50F1">
        <w:rPr>
          <w:rFonts w:ascii="Arial" w:hAnsi="Arial" w:cs="Arial"/>
        </w:rPr>
        <w:t xml:space="preserve"> and support manager with financial planning. </w:t>
      </w:r>
    </w:p>
    <w:p w14:paraId="5FBCD600" w14:textId="56E00213" w:rsidR="00FD50F1" w:rsidRPr="00FD50F1" w:rsidRDefault="00FD50F1" w:rsidP="00B91E9E">
      <w:pPr>
        <w:pStyle w:val="ListParagraph"/>
        <w:numPr>
          <w:ilvl w:val="0"/>
          <w:numId w:val="17"/>
        </w:numPr>
        <w:ind w:left="426"/>
        <w:jc w:val="both"/>
        <w:rPr>
          <w:rFonts w:ascii="Arial" w:hAnsi="Arial" w:cs="Arial"/>
        </w:rPr>
      </w:pPr>
      <w:r w:rsidRPr="00FD50F1">
        <w:rPr>
          <w:rFonts w:ascii="Arial" w:hAnsi="Arial" w:cs="Arial"/>
        </w:rPr>
        <w:t>Provide financial information</w:t>
      </w:r>
      <w:r w:rsidR="00371B0B">
        <w:rPr>
          <w:rFonts w:ascii="Arial" w:hAnsi="Arial" w:cs="Arial"/>
        </w:rPr>
        <w:t>, monitoring</w:t>
      </w:r>
      <w:r w:rsidRPr="00FD50F1">
        <w:rPr>
          <w:rFonts w:ascii="Arial" w:hAnsi="Arial" w:cs="Arial"/>
        </w:rPr>
        <w:t xml:space="preserve"> and analysis for reports to board and members’ meetings. </w:t>
      </w:r>
    </w:p>
    <w:p w14:paraId="6A6A9F08" w14:textId="77777777" w:rsidR="00FD50F1" w:rsidRPr="00FD50F1" w:rsidRDefault="00FD50F1" w:rsidP="00B91E9E">
      <w:pPr>
        <w:pStyle w:val="ListParagraph"/>
        <w:numPr>
          <w:ilvl w:val="0"/>
          <w:numId w:val="17"/>
        </w:numPr>
        <w:ind w:left="426"/>
        <w:jc w:val="both"/>
        <w:rPr>
          <w:rFonts w:ascii="Arial" w:hAnsi="Arial" w:cs="Arial"/>
        </w:rPr>
      </w:pPr>
      <w:r w:rsidRPr="00FD50F1">
        <w:rPr>
          <w:rFonts w:ascii="Arial" w:hAnsi="Arial" w:cs="Arial"/>
        </w:rPr>
        <w:t xml:space="preserve">Assist CEO in undertaking financial investigations and analysis.  </w:t>
      </w:r>
    </w:p>
    <w:p w14:paraId="1763D85D" w14:textId="77777777" w:rsidR="00FD50F1" w:rsidRPr="00FD50F1" w:rsidRDefault="00FD50F1" w:rsidP="00B91E9E">
      <w:pPr>
        <w:pStyle w:val="ListParagraph"/>
        <w:numPr>
          <w:ilvl w:val="0"/>
          <w:numId w:val="17"/>
        </w:numPr>
        <w:ind w:left="426"/>
        <w:jc w:val="both"/>
        <w:rPr>
          <w:rFonts w:ascii="Arial" w:hAnsi="Arial" w:cs="Arial"/>
        </w:rPr>
      </w:pPr>
      <w:r w:rsidRPr="00FD50F1">
        <w:rPr>
          <w:rFonts w:ascii="Arial" w:hAnsi="Arial" w:cs="Arial"/>
        </w:rPr>
        <w:t>Maintain accurate records of members’ and visitors’ giving (cash, cheques, standing orders, and online donations)</w:t>
      </w:r>
    </w:p>
    <w:p w14:paraId="6C70352F" w14:textId="74E3FF81" w:rsidR="00FD50F1" w:rsidRPr="00FD50F1" w:rsidRDefault="00ED10A5" w:rsidP="00B91E9E">
      <w:pPr>
        <w:pStyle w:val="ListParagraph"/>
        <w:numPr>
          <w:ilvl w:val="0"/>
          <w:numId w:val="17"/>
        </w:numPr>
        <w:ind w:left="426"/>
        <w:jc w:val="both"/>
        <w:rPr>
          <w:rFonts w:ascii="Arial" w:hAnsi="Arial" w:cs="Arial"/>
        </w:rPr>
      </w:pPr>
      <w:r>
        <w:rPr>
          <w:rFonts w:ascii="Arial" w:hAnsi="Arial" w:cs="Arial"/>
        </w:rPr>
        <w:t>P</w:t>
      </w:r>
      <w:r w:rsidR="00FD50F1" w:rsidRPr="00FD50F1">
        <w:rPr>
          <w:rFonts w:ascii="Arial" w:hAnsi="Arial" w:cs="Arial"/>
        </w:rPr>
        <w:t xml:space="preserve">rocess Gift Aid declarations and claims in line with HMRC requirements. </w:t>
      </w:r>
    </w:p>
    <w:p w14:paraId="27B53E44" w14:textId="77777777" w:rsidR="00FD50F1" w:rsidRPr="00FD50F1" w:rsidRDefault="00FD50F1" w:rsidP="00B91E9E">
      <w:pPr>
        <w:pStyle w:val="ListParagraph"/>
        <w:numPr>
          <w:ilvl w:val="0"/>
          <w:numId w:val="17"/>
        </w:numPr>
        <w:ind w:left="426"/>
        <w:jc w:val="both"/>
        <w:rPr>
          <w:rFonts w:ascii="Arial" w:hAnsi="Arial" w:cs="Arial"/>
        </w:rPr>
      </w:pPr>
      <w:r w:rsidRPr="00FD50F1">
        <w:rPr>
          <w:rFonts w:ascii="Arial" w:hAnsi="Arial" w:cs="Arial"/>
        </w:rPr>
        <w:t xml:space="preserve">Record expenditures and activity related to each external grant and prepare a financial report periodically and at the close-out of each grant </w:t>
      </w:r>
    </w:p>
    <w:p w14:paraId="6F2289A5" w14:textId="00FC9777" w:rsidR="00FD50F1" w:rsidRPr="00FD50F1" w:rsidRDefault="00FD50F1" w:rsidP="00B91E9E">
      <w:pPr>
        <w:pStyle w:val="ListParagraph"/>
        <w:numPr>
          <w:ilvl w:val="0"/>
          <w:numId w:val="17"/>
        </w:numPr>
        <w:ind w:left="426"/>
        <w:jc w:val="both"/>
        <w:rPr>
          <w:rFonts w:ascii="Arial" w:hAnsi="Arial" w:cs="Arial"/>
        </w:rPr>
      </w:pPr>
      <w:r w:rsidRPr="00FD50F1">
        <w:rPr>
          <w:rFonts w:ascii="Arial" w:hAnsi="Arial" w:cs="Arial"/>
        </w:rPr>
        <w:t xml:space="preserve">Keep clear records of restricted/designated funds and ensure appropriate use and reporting. </w:t>
      </w:r>
    </w:p>
    <w:p w14:paraId="1DEB1B8A" w14:textId="2BAE9089" w:rsidR="00FD50F1" w:rsidRDefault="00FD50F1" w:rsidP="00B91E9E">
      <w:pPr>
        <w:pStyle w:val="ListParagraph"/>
        <w:numPr>
          <w:ilvl w:val="0"/>
          <w:numId w:val="13"/>
        </w:numPr>
        <w:ind w:left="426"/>
        <w:jc w:val="both"/>
        <w:rPr>
          <w:rFonts w:ascii="Arial" w:hAnsi="Arial" w:cs="Arial"/>
        </w:rPr>
      </w:pPr>
      <w:r w:rsidRPr="00FD50F1">
        <w:rPr>
          <w:rFonts w:ascii="Arial" w:hAnsi="Arial" w:cs="Arial"/>
        </w:rPr>
        <w:t>Ensure all staff-related financial information is handled with confidentiality and in</w:t>
      </w:r>
      <w:r w:rsidR="00B91E9E">
        <w:rPr>
          <w:rFonts w:ascii="Arial" w:hAnsi="Arial" w:cs="Arial"/>
        </w:rPr>
        <w:t xml:space="preserve"> </w:t>
      </w:r>
      <w:r w:rsidRPr="00FD50F1">
        <w:rPr>
          <w:rFonts w:ascii="Arial" w:hAnsi="Arial" w:cs="Arial"/>
        </w:rPr>
        <w:t xml:space="preserve">compliance with data protection regulations. </w:t>
      </w:r>
    </w:p>
    <w:p w14:paraId="10EAFC5E" w14:textId="77777777" w:rsidR="005A1191" w:rsidRDefault="00FD50F1" w:rsidP="005A1191">
      <w:pPr>
        <w:pStyle w:val="ListParagraph"/>
        <w:numPr>
          <w:ilvl w:val="0"/>
          <w:numId w:val="16"/>
        </w:numPr>
        <w:ind w:left="426"/>
        <w:jc w:val="both"/>
        <w:rPr>
          <w:rFonts w:ascii="Arial" w:hAnsi="Arial" w:cs="Arial"/>
        </w:rPr>
      </w:pPr>
      <w:r w:rsidRPr="00ED10A5">
        <w:rPr>
          <w:rFonts w:ascii="Arial" w:hAnsi="Arial" w:cs="Arial"/>
        </w:rPr>
        <w:t xml:space="preserve">Maintain and strengthen financial policies, controls, and procedures. </w:t>
      </w:r>
    </w:p>
    <w:p w14:paraId="60B7769F" w14:textId="16B6AAA0" w:rsidR="00ED10A5" w:rsidRPr="005A1191" w:rsidRDefault="005A1191" w:rsidP="005A1191">
      <w:pPr>
        <w:pStyle w:val="ListParagraph"/>
        <w:numPr>
          <w:ilvl w:val="0"/>
          <w:numId w:val="16"/>
        </w:numPr>
        <w:ind w:left="426"/>
        <w:jc w:val="both"/>
        <w:rPr>
          <w:rFonts w:ascii="Arial" w:hAnsi="Arial" w:cs="Arial"/>
        </w:rPr>
      </w:pPr>
      <w:r w:rsidRPr="00FD50F1">
        <w:rPr>
          <w:rFonts w:ascii="Arial" w:hAnsi="Arial" w:cs="Arial"/>
        </w:rPr>
        <w:t>Support the Tr</w:t>
      </w:r>
      <w:r>
        <w:rPr>
          <w:rFonts w:ascii="Arial" w:hAnsi="Arial" w:cs="Arial"/>
        </w:rPr>
        <w:t>ust</w:t>
      </w:r>
      <w:r w:rsidRPr="00FD50F1">
        <w:rPr>
          <w:rFonts w:ascii="Arial" w:hAnsi="Arial" w:cs="Arial"/>
        </w:rPr>
        <w:t xml:space="preserve"> in implementing sound financial controls, </w:t>
      </w:r>
      <w:proofErr w:type="spellStart"/>
      <w:r w:rsidRPr="00FD50F1">
        <w:rPr>
          <w:rFonts w:ascii="Arial" w:hAnsi="Arial" w:cs="Arial"/>
        </w:rPr>
        <w:t>authorisation</w:t>
      </w:r>
      <w:proofErr w:type="spellEnd"/>
      <w:r w:rsidRPr="00FD50F1">
        <w:rPr>
          <w:rFonts w:ascii="Arial" w:hAnsi="Arial" w:cs="Arial"/>
        </w:rPr>
        <w:t xml:space="preserve">, and audit trails. </w:t>
      </w:r>
    </w:p>
    <w:p w14:paraId="0A159B39" w14:textId="4655B2C1" w:rsidR="00FD50F1" w:rsidRPr="00ED10A5" w:rsidRDefault="00B91E9E" w:rsidP="00ED10A5">
      <w:pPr>
        <w:ind w:left="66"/>
        <w:jc w:val="both"/>
        <w:rPr>
          <w:rFonts w:ascii="Arial" w:hAnsi="Arial" w:cs="Arial"/>
          <w:u w:val="single"/>
        </w:rPr>
      </w:pPr>
      <w:r w:rsidRPr="00ED10A5">
        <w:rPr>
          <w:rFonts w:ascii="Arial" w:hAnsi="Arial" w:cs="Arial"/>
          <w:u w:val="single"/>
        </w:rPr>
        <w:t xml:space="preserve">Contract Administration and Company </w:t>
      </w:r>
      <w:r w:rsidR="00FD50F1" w:rsidRPr="00ED10A5">
        <w:rPr>
          <w:rFonts w:ascii="Arial" w:hAnsi="Arial" w:cs="Arial"/>
          <w:u w:val="single"/>
        </w:rPr>
        <w:t xml:space="preserve">Compliance </w:t>
      </w:r>
    </w:p>
    <w:p w14:paraId="0FB25262" w14:textId="6501CB87" w:rsidR="00B91E9E" w:rsidRDefault="00FD50F1" w:rsidP="00B91E9E">
      <w:pPr>
        <w:pStyle w:val="ListParagraph"/>
        <w:numPr>
          <w:ilvl w:val="0"/>
          <w:numId w:val="13"/>
        </w:numPr>
        <w:ind w:left="426"/>
        <w:jc w:val="both"/>
        <w:rPr>
          <w:rFonts w:ascii="Arial" w:hAnsi="Arial" w:cs="Arial"/>
        </w:rPr>
      </w:pPr>
      <w:r w:rsidRPr="00FD50F1">
        <w:rPr>
          <w:rFonts w:ascii="Arial" w:hAnsi="Arial" w:cs="Arial"/>
        </w:rPr>
        <w:t xml:space="preserve">Ensure the </w:t>
      </w:r>
      <w:r w:rsidR="009633F6">
        <w:rPr>
          <w:rFonts w:ascii="Arial" w:hAnsi="Arial" w:cs="Arial"/>
        </w:rPr>
        <w:t>T</w:t>
      </w:r>
      <w:r w:rsidR="009633F6" w:rsidRPr="00FD50F1">
        <w:rPr>
          <w:rFonts w:ascii="Arial" w:hAnsi="Arial" w:cs="Arial"/>
        </w:rPr>
        <w:t xml:space="preserve">rust’s </w:t>
      </w:r>
      <w:r w:rsidR="009633F6">
        <w:rPr>
          <w:rFonts w:ascii="Arial" w:hAnsi="Arial" w:cs="Arial"/>
        </w:rPr>
        <w:t xml:space="preserve">policies and </w:t>
      </w:r>
      <w:r w:rsidRPr="00FD50F1">
        <w:rPr>
          <w:rFonts w:ascii="Arial" w:hAnsi="Arial" w:cs="Arial"/>
        </w:rPr>
        <w:t xml:space="preserve">procedures comply with </w:t>
      </w:r>
      <w:r w:rsidR="006D16A8">
        <w:rPr>
          <w:rFonts w:ascii="Arial" w:hAnsi="Arial" w:cs="Arial"/>
        </w:rPr>
        <w:t>the Office of the Scottish Charity Regul</w:t>
      </w:r>
      <w:r w:rsidR="008F5D38">
        <w:rPr>
          <w:rFonts w:ascii="Arial" w:hAnsi="Arial" w:cs="Arial"/>
        </w:rPr>
        <w:t>a</w:t>
      </w:r>
      <w:r w:rsidR="006D16A8">
        <w:rPr>
          <w:rFonts w:ascii="Arial" w:hAnsi="Arial" w:cs="Arial"/>
        </w:rPr>
        <w:t>tor (OSCR)</w:t>
      </w:r>
      <w:r w:rsidRPr="00FD50F1">
        <w:rPr>
          <w:rFonts w:ascii="Arial" w:hAnsi="Arial" w:cs="Arial"/>
        </w:rPr>
        <w:t xml:space="preserve"> and HMRC regulations. </w:t>
      </w:r>
    </w:p>
    <w:p w14:paraId="79F09366" w14:textId="47A48139" w:rsidR="00FD50F1" w:rsidRPr="00B91E9E" w:rsidRDefault="00B91E9E" w:rsidP="00B91E9E">
      <w:pPr>
        <w:pStyle w:val="ListParagraph"/>
        <w:numPr>
          <w:ilvl w:val="0"/>
          <w:numId w:val="13"/>
        </w:numPr>
        <w:ind w:left="426"/>
        <w:jc w:val="both"/>
        <w:rPr>
          <w:rFonts w:ascii="Arial" w:hAnsi="Arial" w:cs="Arial"/>
        </w:rPr>
      </w:pPr>
      <w:r w:rsidRPr="00FD50F1">
        <w:rPr>
          <w:rFonts w:ascii="Arial" w:hAnsi="Arial" w:cs="Arial"/>
        </w:rPr>
        <w:lastRenderedPageBreak/>
        <w:t xml:space="preserve">Ensure effective administrative systems are in place </w:t>
      </w:r>
      <w:r>
        <w:rPr>
          <w:rFonts w:ascii="Arial" w:hAnsi="Arial" w:cs="Arial"/>
        </w:rPr>
        <w:t>to o</w:t>
      </w:r>
      <w:r w:rsidRPr="00FD50F1">
        <w:rPr>
          <w:rFonts w:ascii="Arial" w:hAnsi="Arial" w:cs="Arial"/>
        </w:rPr>
        <w:t xml:space="preserve">versee contracts, insurance, </w:t>
      </w:r>
      <w:r w:rsidR="000B7CC9">
        <w:rPr>
          <w:rFonts w:ascii="Arial" w:hAnsi="Arial" w:cs="Arial"/>
        </w:rPr>
        <w:t>IT</w:t>
      </w:r>
      <w:r w:rsidR="009633F6">
        <w:rPr>
          <w:rFonts w:ascii="Arial" w:hAnsi="Arial" w:cs="Arial"/>
        </w:rPr>
        <w:t xml:space="preserve"> </w:t>
      </w:r>
      <w:r w:rsidR="005A1191">
        <w:rPr>
          <w:rFonts w:ascii="Arial" w:hAnsi="Arial" w:cs="Arial"/>
        </w:rPr>
        <w:t>licenses</w:t>
      </w:r>
      <w:r w:rsidR="009633F6">
        <w:rPr>
          <w:rFonts w:ascii="Arial" w:hAnsi="Arial" w:cs="Arial"/>
        </w:rPr>
        <w:t xml:space="preserve"> </w:t>
      </w:r>
      <w:r w:rsidRPr="00FD50F1">
        <w:rPr>
          <w:rFonts w:ascii="Arial" w:hAnsi="Arial" w:cs="Arial"/>
        </w:rPr>
        <w:t>and supplier management</w:t>
      </w:r>
      <w:r w:rsidR="008F5D38">
        <w:rPr>
          <w:rFonts w:ascii="Arial" w:hAnsi="Arial" w:cs="Arial"/>
        </w:rPr>
        <w:t xml:space="preserve">. </w:t>
      </w:r>
      <w:r w:rsidR="00302F46">
        <w:rPr>
          <w:rFonts w:ascii="Arial" w:hAnsi="Arial" w:cs="Arial"/>
        </w:rPr>
        <w:t>secure</w:t>
      </w:r>
      <w:r w:rsidR="009633F6">
        <w:rPr>
          <w:rFonts w:ascii="Arial" w:hAnsi="Arial" w:cs="Arial"/>
        </w:rPr>
        <w:t xml:space="preserve"> best value for money</w:t>
      </w:r>
    </w:p>
    <w:p w14:paraId="2DD46EC7" w14:textId="77777777" w:rsidR="00FD50F1" w:rsidRPr="00FD50F1" w:rsidRDefault="00FD50F1" w:rsidP="00B91E9E">
      <w:pPr>
        <w:pStyle w:val="ListParagraph"/>
        <w:numPr>
          <w:ilvl w:val="0"/>
          <w:numId w:val="16"/>
        </w:numPr>
        <w:ind w:left="426"/>
        <w:jc w:val="both"/>
        <w:rPr>
          <w:rFonts w:ascii="Arial" w:hAnsi="Arial" w:cs="Arial"/>
        </w:rPr>
      </w:pPr>
      <w:r w:rsidRPr="00FD50F1">
        <w:rPr>
          <w:rFonts w:ascii="Arial" w:hAnsi="Arial" w:cs="Arial"/>
        </w:rPr>
        <w:t xml:space="preserve">Maintain secure digital and physical financial records in line with GDPR. </w:t>
      </w:r>
    </w:p>
    <w:p w14:paraId="49AA9638" w14:textId="4BD3DE42" w:rsidR="00FD50F1" w:rsidRPr="00ED10A5" w:rsidRDefault="00FD50F1" w:rsidP="00FD50F1">
      <w:pPr>
        <w:rPr>
          <w:rFonts w:ascii="Arial" w:hAnsi="Arial" w:cs="Arial"/>
          <w:u w:val="single"/>
        </w:rPr>
      </w:pPr>
      <w:r w:rsidRPr="00ED10A5">
        <w:rPr>
          <w:rFonts w:ascii="Arial" w:hAnsi="Arial" w:cs="Arial"/>
          <w:u w:val="single"/>
        </w:rPr>
        <w:t xml:space="preserve">Communication and Collaboration </w:t>
      </w:r>
    </w:p>
    <w:p w14:paraId="3051B896" w14:textId="77777777" w:rsidR="00FD50F1" w:rsidRPr="00FD50F1" w:rsidRDefault="00FD50F1" w:rsidP="00B91E9E">
      <w:pPr>
        <w:pStyle w:val="ListParagraph"/>
        <w:numPr>
          <w:ilvl w:val="0"/>
          <w:numId w:val="15"/>
        </w:numPr>
        <w:ind w:left="426" w:hanging="349"/>
        <w:jc w:val="both"/>
        <w:rPr>
          <w:rFonts w:ascii="Arial" w:hAnsi="Arial" w:cs="Arial"/>
        </w:rPr>
      </w:pPr>
      <w:r w:rsidRPr="00FD50F1">
        <w:rPr>
          <w:rFonts w:ascii="Arial" w:hAnsi="Arial" w:cs="Arial"/>
        </w:rPr>
        <w:t xml:space="preserve">Work closely with the CEO to ensure smooth financial administration. </w:t>
      </w:r>
    </w:p>
    <w:p w14:paraId="4A232EF4" w14:textId="64F54A84" w:rsidR="00FD50F1" w:rsidRPr="00FD50F1" w:rsidRDefault="00FD50F1" w:rsidP="00B91E9E">
      <w:pPr>
        <w:pStyle w:val="ListParagraph"/>
        <w:numPr>
          <w:ilvl w:val="0"/>
          <w:numId w:val="15"/>
        </w:numPr>
        <w:ind w:left="426" w:hanging="349"/>
        <w:jc w:val="both"/>
        <w:rPr>
          <w:rFonts w:ascii="Arial" w:hAnsi="Arial" w:cs="Arial"/>
        </w:rPr>
      </w:pPr>
      <w:r w:rsidRPr="00FD50F1">
        <w:rPr>
          <w:rFonts w:ascii="Arial" w:hAnsi="Arial" w:cs="Arial"/>
        </w:rPr>
        <w:t xml:space="preserve">Liaise with staff and volunteers to </w:t>
      </w:r>
      <w:r w:rsidR="00371B0B">
        <w:rPr>
          <w:rFonts w:ascii="Arial" w:hAnsi="Arial" w:cs="Arial"/>
        </w:rPr>
        <w:t xml:space="preserve">support the setting and </w:t>
      </w:r>
      <w:r w:rsidRPr="00FD50F1">
        <w:rPr>
          <w:rFonts w:ascii="Arial" w:hAnsi="Arial" w:cs="Arial"/>
        </w:rPr>
        <w:t>track</w:t>
      </w:r>
      <w:r w:rsidR="00371B0B">
        <w:rPr>
          <w:rFonts w:ascii="Arial" w:hAnsi="Arial" w:cs="Arial"/>
        </w:rPr>
        <w:t>ing of</w:t>
      </w:r>
      <w:r w:rsidRPr="00FD50F1">
        <w:rPr>
          <w:rFonts w:ascii="Arial" w:hAnsi="Arial" w:cs="Arial"/>
        </w:rPr>
        <w:t xml:space="preserve"> budget</w:t>
      </w:r>
      <w:r w:rsidR="00371B0B">
        <w:rPr>
          <w:rFonts w:ascii="Arial" w:hAnsi="Arial" w:cs="Arial"/>
        </w:rPr>
        <w:t>s</w:t>
      </w:r>
      <w:r w:rsidRPr="00FD50F1">
        <w:rPr>
          <w:rFonts w:ascii="Arial" w:hAnsi="Arial" w:cs="Arial"/>
        </w:rPr>
        <w:t xml:space="preserve">. </w:t>
      </w:r>
    </w:p>
    <w:p w14:paraId="3EBAC93F" w14:textId="77777777" w:rsidR="00FD50F1" w:rsidRDefault="00FD50F1" w:rsidP="00B91E9E">
      <w:pPr>
        <w:pStyle w:val="ListParagraph"/>
        <w:numPr>
          <w:ilvl w:val="0"/>
          <w:numId w:val="15"/>
        </w:numPr>
        <w:ind w:left="426" w:hanging="349"/>
        <w:jc w:val="both"/>
        <w:rPr>
          <w:rFonts w:ascii="Arial" w:hAnsi="Arial" w:cs="Arial"/>
        </w:rPr>
      </w:pPr>
      <w:r w:rsidRPr="00FD50F1">
        <w:rPr>
          <w:rFonts w:ascii="Arial" w:hAnsi="Arial" w:cs="Arial"/>
        </w:rPr>
        <w:t>Support communication of financial information to the membership as appropriate.</w:t>
      </w:r>
    </w:p>
    <w:p w14:paraId="42CD2606" w14:textId="40A147F6" w:rsidR="00FD50F1" w:rsidRPr="00FD50F1" w:rsidRDefault="00FD50F1" w:rsidP="00B91E9E">
      <w:pPr>
        <w:pStyle w:val="ListParagraph"/>
        <w:numPr>
          <w:ilvl w:val="0"/>
          <w:numId w:val="14"/>
        </w:numPr>
        <w:ind w:left="426"/>
        <w:jc w:val="both"/>
        <w:rPr>
          <w:rFonts w:ascii="Arial" w:hAnsi="Arial" w:cs="Arial"/>
        </w:rPr>
      </w:pPr>
      <w:r w:rsidRPr="00FD50F1">
        <w:rPr>
          <w:rFonts w:ascii="Arial" w:hAnsi="Arial" w:cs="Arial"/>
        </w:rPr>
        <w:t xml:space="preserve">Assist with the relationship with external auditors </w:t>
      </w:r>
    </w:p>
    <w:p w14:paraId="6D810DC1" w14:textId="77777777" w:rsidR="008B4792" w:rsidRPr="003A4A44" w:rsidRDefault="008B4792" w:rsidP="008B4792">
      <w:pPr>
        <w:pStyle w:val="ListParagraph"/>
        <w:spacing w:after="0"/>
        <w:rPr>
          <w:rFonts w:ascii="Arial" w:eastAsia="Open Sans" w:hAnsi="Arial" w:cs="Arial"/>
          <w:color w:val="000000" w:themeColor="text1"/>
        </w:rPr>
      </w:pPr>
    </w:p>
    <w:p w14:paraId="0CED34E7" w14:textId="0B3AEBB0" w:rsidR="00C60357" w:rsidRPr="00ED10A5" w:rsidRDefault="5BCBB029">
      <w:pPr>
        <w:rPr>
          <w:rFonts w:ascii="Arial" w:hAnsi="Arial" w:cs="Arial"/>
          <w:color w:val="000000" w:themeColor="text1"/>
          <w:u w:val="single"/>
        </w:rPr>
      </w:pPr>
      <w:r w:rsidRPr="00ED10A5">
        <w:rPr>
          <w:rFonts w:ascii="Arial" w:eastAsia="Open Sans" w:hAnsi="Arial" w:cs="Arial"/>
          <w:color w:val="000000" w:themeColor="text1"/>
          <w:u w:val="single"/>
        </w:rPr>
        <w:t xml:space="preserve">Other duties </w:t>
      </w:r>
    </w:p>
    <w:p w14:paraId="56F10FC1" w14:textId="67BF12DC" w:rsidR="00C60357" w:rsidRPr="003A4A44" w:rsidRDefault="5BCBB029" w:rsidP="00BA5C48">
      <w:pPr>
        <w:pStyle w:val="ListParagraph"/>
        <w:numPr>
          <w:ilvl w:val="0"/>
          <w:numId w:val="1"/>
        </w:numPr>
        <w:spacing w:after="0"/>
        <w:jc w:val="both"/>
        <w:rPr>
          <w:rFonts w:ascii="Arial" w:eastAsia="Open Sans" w:hAnsi="Arial" w:cs="Arial"/>
          <w:color w:val="000000" w:themeColor="text1"/>
        </w:rPr>
      </w:pPr>
      <w:r w:rsidRPr="003A4A44">
        <w:rPr>
          <w:rFonts w:ascii="Arial" w:eastAsia="Open Sans" w:hAnsi="Arial" w:cs="Arial"/>
          <w:color w:val="000000" w:themeColor="text1"/>
        </w:rPr>
        <w:t>Work closely with other LCDT staff and volunteer teams</w:t>
      </w:r>
      <w:r w:rsidR="00D57F41" w:rsidRPr="003A4A44">
        <w:rPr>
          <w:rFonts w:ascii="Arial" w:eastAsia="Open Sans" w:hAnsi="Arial" w:cs="Arial"/>
          <w:color w:val="000000" w:themeColor="text1"/>
        </w:rPr>
        <w:t xml:space="preserve"> as part of the wider </w:t>
      </w:r>
      <w:r w:rsidR="00B92D12" w:rsidRPr="003A4A44">
        <w:rPr>
          <w:rFonts w:ascii="Arial" w:eastAsia="Open Sans" w:hAnsi="Arial" w:cs="Arial"/>
          <w:color w:val="000000" w:themeColor="text1"/>
        </w:rPr>
        <w:t>Trust</w:t>
      </w:r>
      <w:r w:rsidR="00AC0F6D">
        <w:rPr>
          <w:rFonts w:ascii="Arial" w:eastAsia="Open Sans" w:hAnsi="Arial" w:cs="Arial"/>
          <w:color w:val="000000" w:themeColor="text1"/>
        </w:rPr>
        <w:t>’</w:t>
      </w:r>
      <w:r w:rsidR="00B92D12" w:rsidRPr="003A4A44">
        <w:rPr>
          <w:rFonts w:ascii="Arial" w:eastAsia="Open Sans" w:hAnsi="Arial" w:cs="Arial"/>
          <w:color w:val="000000" w:themeColor="text1"/>
        </w:rPr>
        <w:t>s</w:t>
      </w:r>
      <w:r w:rsidR="00D57F41" w:rsidRPr="003A4A44">
        <w:rPr>
          <w:rFonts w:ascii="Arial" w:eastAsia="Open Sans" w:hAnsi="Arial" w:cs="Arial"/>
          <w:color w:val="000000" w:themeColor="text1"/>
        </w:rPr>
        <w:t xml:space="preserve"> work</w:t>
      </w:r>
      <w:r w:rsidR="00402DF8" w:rsidRPr="003A4A44">
        <w:rPr>
          <w:rFonts w:ascii="Arial" w:eastAsia="Open Sans" w:hAnsi="Arial" w:cs="Arial"/>
          <w:color w:val="000000" w:themeColor="text1"/>
        </w:rPr>
        <w:t>.</w:t>
      </w:r>
    </w:p>
    <w:p w14:paraId="474D86A4" w14:textId="74CD66AA" w:rsidR="00C60357" w:rsidRPr="003A4A44" w:rsidRDefault="5BCBB029" w:rsidP="00BA5C48">
      <w:pPr>
        <w:pStyle w:val="ListParagraph"/>
        <w:numPr>
          <w:ilvl w:val="0"/>
          <w:numId w:val="1"/>
        </w:numPr>
        <w:spacing w:after="0"/>
        <w:jc w:val="both"/>
        <w:rPr>
          <w:rFonts w:ascii="Arial" w:eastAsia="Open Sans" w:hAnsi="Arial" w:cs="Arial"/>
          <w:color w:val="000000" w:themeColor="text1"/>
        </w:rPr>
      </w:pPr>
      <w:r w:rsidRPr="003A4A44">
        <w:rPr>
          <w:rFonts w:ascii="Arial" w:eastAsia="Open Sans" w:hAnsi="Arial" w:cs="Arial"/>
          <w:color w:val="000000" w:themeColor="text1"/>
        </w:rPr>
        <w:t xml:space="preserve">Contribute to the development and upkeep of LCDT’s other projects, physical spaces, websites, events diaries, blogs and monthly mail outs. </w:t>
      </w:r>
    </w:p>
    <w:p w14:paraId="07443082" w14:textId="137C98E4" w:rsidR="006631CB" w:rsidRPr="006679E3" w:rsidRDefault="5BCBB029" w:rsidP="006679E3">
      <w:pPr>
        <w:pStyle w:val="ListParagraph"/>
        <w:numPr>
          <w:ilvl w:val="0"/>
          <w:numId w:val="1"/>
        </w:numPr>
        <w:spacing w:after="0"/>
        <w:jc w:val="both"/>
        <w:rPr>
          <w:rFonts w:ascii="Arial" w:eastAsia="Open Sans" w:hAnsi="Arial" w:cs="Arial"/>
          <w:color w:val="000000" w:themeColor="text1"/>
        </w:rPr>
      </w:pPr>
      <w:r w:rsidRPr="003A4A44">
        <w:rPr>
          <w:rFonts w:ascii="Arial" w:eastAsia="Open Sans" w:hAnsi="Arial" w:cs="Arial"/>
          <w:color w:val="000000" w:themeColor="text1"/>
        </w:rPr>
        <w:t xml:space="preserve">Carry out other duties which may reasonably be required in addition to the main purpose of the job. </w:t>
      </w:r>
    </w:p>
    <w:p w14:paraId="19A325AF" w14:textId="77777777" w:rsidR="006631CB" w:rsidRPr="003A4A44" w:rsidRDefault="006631CB" w:rsidP="008B4792">
      <w:pPr>
        <w:pStyle w:val="ListParagraph"/>
        <w:spacing w:after="0"/>
        <w:rPr>
          <w:rFonts w:ascii="Arial" w:eastAsia="Open Sans" w:hAnsi="Arial" w:cs="Arial"/>
          <w:color w:val="000000" w:themeColor="text1"/>
        </w:rPr>
      </w:pPr>
    </w:p>
    <w:p w14:paraId="092AFAF3" w14:textId="2EC4F94D" w:rsidR="00C60357" w:rsidRPr="003A4A44" w:rsidRDefault="5BCBB029">
      <w:pPr>
        <w:rPr>
          <w:rFonts w:ascii="Arial" w:hAnsi="Arial" w:cs="Arial"/>
          <w:color w:val="000000" w:themeColor="text1"/>
        </w:rPr>
      </w:pPr>
      <w:r w:rsidRPr="003A4A44">
        <w:rPr>
          <w:rFonts w:ascii="Arial" w:eastAsia="Open Sans" w:hAnsi="Arial" w:cs="Arial"/>
          <w:b/>
          <w:bCs/>
          <w:color w:val="000000" w:themeColor="text1"/>
        </w:rPr>
        <w:t xml:space="preserve">PERSON SPECIFICATION </w:t>
      </w:r>
      <w:r w:rsidRPr="003A4A44">
        <w:rPr>
          <w:rFonts w:ascii="Arial" w:eastAsia="Open Sans" w:hAnsi="Arial" w:cs="Arial"/>
          <w:color w:val="000000" w:themeColor="text1"/>
        </w:rPr>
        <w:t xml:space="preserve"> </w:t>
      </w:r>
    </w:p>
    <w:tbl>
      <w:tblPr>
        <w:tblW w:w="9360" w:type="dxa"/>
        <w:tblBorders>
          <w:top w:val="single" w:sz="0" w:space="0" w:color="auto"/>
          <w:left w:val="single" w:sz="0" w:space="0" w:color="auto"/>
          <w:bottom w:val="single" w:sz="0" w:space="0" w:color="auto"/>
          <w:right w:val="single" w:sz="0" w:space="0" w:color="auto"/>
        </w:tblBorders>
        <w:tblLayout w:type="fixed"/>
        <w:tblLook w:val="06A0" w:firstRow="1" w:lastRow="0" w:firstColumn="1" w:lastColumn="0" w:noHBand="1" w:noVBand="1"/>
      </w:tblPr>
      <w:tblGrid>
        <w:gridCol w:w="1410"/>
        <w:gridCol w:w="5103"/>
        <w:gridCol w:w="2847"/>
      </w:tblGrid>
      <w:tr w:rsidR="00BE0921" w:rsidRPr="003A4A44" w14:paraId="4B2A8617" w14:textId="77777777" w:rsidTr="00953EA2">
        <w:trPr>
          <w:trHeight w:val="300"/>
        </w:trPr>
        <w:tc>
          <w:tcPr>
            <w:tcW w:w="1410" w:type="dxa"/>
            <w:tcBorders>
              <w:top w:val="single" w:sz="6" w:space="0" w:color="auto"/>
              <w:left w:val="single" w:sz="6" w:space="0" w:color="auto"/>
              <w:bottom w:val="single" w:sz="6" w:space="0" w:color="auto"/>
              <w:right w:val="single" w:sz="6" w:space="0" w:color="auto"/>
            </w:tcBorders>
          </w:tcPr>
          <w:p w14:paraId="14D4E7BB" w14:textId="7E04269D" w:rsidR="218E9195" w:rsidRPr="003A4A44" w:rsidRDefault="218E9195" w:rsidP="218E9195">
            <w:pPr>
              <w:spacing w:after="0"/>
              <w:rPr>
                <w:rFonts w:ascii="Arial" w:hAnsi="Arial" w:cs="Arial"/>
                <w:color w:val="000000" w:themeColor="text1"/>
              </w:rPr>
            </w:pPr>
            <w:r w:rsidRPr="003A4A44">
              <w:rPr>
                <w:rFonts w:ascii="Arial" w:hAnsi="Arial" w:cs="Arial"/>
                <w:color w:val="000000" w:themeColor="text1"/>
              </w:rPr>
              <w:t xml:space="preserve"> </w:t>
            </w:r>
          </w:p>
        </w:tc>
        <w:tc>
          <w:tcPr>
            <w:tcW w:w="5103" w:type="dxa"/>
            <w:tcBorders>
              <w:top w:val="single" w:sz="6" w:space="0" w:color="auto"/>
              <w:left w:val="single" w:sz="6" w:space="0" w:color="auto"/>
              <w:bottom w:val="single" w:sz="6" w:space="0" w:color="auto"/>
              <w:right w:val="single" w:sz="6" w:space="0" w:color="auto"/>
            </w:tcBorders>
          </w:tcPr>
          <w:p w14:paraId="0EE4ADA1" w14:textId="7F909176" w:rsidR="218E9195" w:rsidRPr="003A4A44" w:rsidRDefault="218E9195" w:rsidP="218E9195">
            <w:pPr>
              <w:spacing w:after="0"/>
              <w:rPr>
                <w:rFonts w:ascii="Arial" w:hAnsi="Arial" w:cs="Arial"/>
                <w:color w:val="000000" w:themeColor="text1"/>
              </w:rPr>
            </w:pPr>
            <w:r w:rsidRPr="003A4A44">
              <w:rPr>
                <w:rFonts w:ascii="Arial" w:hAnsi="Arial" w:cs="Arial"/>
                <w:b/>
                <w:bCs/>
                <w:color w:val="000000" w:themeColor="text1"/>
              </w:rPr>
              <w:t>Essential</w:t>
            </w:r>
            <w:r w:rsidRPr="003A4A44">
              <w:rPr>
                <w:rFonts w:ascii="Arial" w:hAnsi="Arial" w:cs="Arial"/>
                <w:color w:val="000000" w:themeColor="text1"/>
              </w:rPr>
              <w:t xml:space="preserve"> </w:t>
            </w:r>
          </w:p>
        </w:tc>
        <w:tc>
          <w:tcPr>
            <w:tcW w:w="2847" w:type="dxa"/>
            <w:tcBorders>
              <w:top w:val="single" w:sz="6" w:space="0" w:color="auto"/>
              <w:left w:val="single" w:sz="6" w:space="0" w:color="auto"/>
              <w:bottom w:val="single" w:sz="6" w:space="0" w:color="auto"/>
              <w:right w:val="single" w:sz="6" w:space="0" w:color="auto"/>
            </w:tcBorders>
          </w:tcPr>
          <w:p w14:paraId="5A4C1016" w14:textId="5D7ACC20" w:rsidR="218E9195" w:rsidRPr="003A4A44" w:rsidRDefault="218E9195" w:rsidP="218E9195">
            <w:pPr>
              <w:spacing w:after="0"/>
              <w:rPr>
                <w:rFonts w:ascii="Arial" w:hAnsi="Arial" w:cs="Arial"/>
                <w:color w:val="000000" w:themeColor="text1"/>
              </w:rPr>
            </w:pPr>
            <w:r w:rsidRPr="003A4A44">
              <w:rPr>
                <w:rFonts w:ascii="Arial" w:hAnsi="Arial" w:cs="Arial"/>
                <w:b/>
                <w:bCs/>
                <w:color w:val="000000" w:themeColor="text1"/>
              </w:rPr>
              <w:t>Desirable</w:t>
            </w:r>
            <w:r w:rsidRPr="003A4A44">
              <w:rPr>
                <w:rFonts w:ascii="Arial" w:hAnsi="Arial" w:cs="Arial"/>
                <w:color w:val="000000" w:themeColor="text1"/>
              </w:rPr>
              <w:t xml:space="preserve"> </w:t>
            </w:r>
          </w:p>
        </w:tc>
      </w:tr>
      <w:tr w:rsidR="00BE0921" w:rsidRPr="003A4A44" w14:paraId="4FAE7A54" w14:textId="77777777" w:rsidTr="00953EA2">
        <w:trPr>
          <w:trHeight w:val="300"/>
        </w:trPr>
        <w:tc>
          <w:tcPr>
            <w:tcW w:w="1410" w:type="dxa"/>
            <w:tcBorders>
              <w:top w:val="single" w:sz="6" w:space="0" w:color="auto"/>
              <w:left w:val="single" w:sz="6" w:space="0" w:color="auto"/>
              <w:bottom w:val="single" w:sz="6" w:space="0" w:color="auto"/>
              <w:right w:val="single" w:sz="6" w:space="0" w:color="auto"/>
            </w:tcBorders>
          </w:tcPr>
          <w:p w14:paraId="36AA639E" w14:textId="2ED6F85B" w:rsidR="218E9195" w:rsidRPr="003A4A44" w:rsidRDefault="218E9195" w:rsidP="218E9195">
            <w:pPr>
              <w:spacing w:after="0"/>
              <w:rPr>
                <w:rFonts w:ascii="Arial" w:hAnsi="Arial" w:cs="Arial"/>
                <w:color w:val="000000" w:themeColor="text1"/>
              </w:rPr>
            </w:pPr>
            <w:r w:rsidRPr="003A4A44">
              <w:rPr>
                <w:rFonts w:ascii="Arial" w:hAnsi="Arial" w:cs="Arial"/>
                <w:b/>
                <w:bCs/>
                <w:color w:val="000000" w:themeColor="text1"/>
              </w:rPr>
              <w:t xml:space="preserve">Experience </w:t>
            </w:r>
            <w:r w:rsidRPr="003A4A44">
              <w:rPr>
                <w:rFonts w:ascii="Arial" w:hAnsi="Arial" w:cs="Arial"/>
                <w:color w:val="000000" w:themeColor="text1"/>
              </w:rPr>
              <w:t xml:space="preserve">  </w:t>
            </w:r>
          </w:p>
        </w:tc>
        <w:tc>
          <w:tcPr>
            <w:tcW w:w="5103" w:type="dxa"/>
            <w:tcBorders>
              <w:top w:val="single" w:sz="6" w:space="0" w:color="auto"/>
              <w:left w:val="single" w:sz="6" w:space="0" w:color="auto"/>
              <w:bottom w:val="single" w:sz="6" w:space="0" w:color="auto"/>
              <w:right w:val="single" w:sz="6" w:space="0" w:color="auto"/>
            </w:tcBorders>
          </w:tcPr>
          <w:p w14:paraId="7959624A" w14:textId="77777777" w:rsidR="00EC172C" w:rsidRPr="004F437B" w:rsidRDefault="218E9195" w:rsidP="004F437B">
            <w:pPr>
              <w:pStyle w:val="ListParagraph"/>
              <w:numPr>
                <w:ilvl w:val="0"/>
                <w:numId w:val="3"/>
              </w:numPr>
              <w:spacing w:after="0"/>
              <w:ind w:left="318" w:hanging="218"/>
              <w:rPr>
                <w:rFonts w:ascii="Arial" w:hAnsi="Arial" w:cs="Arial"/>
                <w:color w:val="000000" w:themeColor="text1"/>
              </w:rPr>
            </w:pPr>
            <w:r w:rsidRPr="004F437B">
              <w:rPr>
                <w:rFonts w:ascii="Arial" w:hAnsi="Arial" w:cs="Arial"/>
                <w:color w:val="000000" w:themeColor="text1"/>
              </w:rPr>
              <w:t>Ability to deliver outcomes within timeframes</w:t>
            </w:r>
          </w:p>
          <w:p w14:paraId="728D9154" w14:textId="77777777" w:rsidR="004F437B" w:rsidRPr="004F437B" w:rsidRDefault="004F437B" w:rsidP="004F437B">
            <w:pPr>
              <w:pStyle w:val="ListParagraph"/>
              <w:numPr>
                <w:ilvl w:val="0"/>
                <w:numId w:val="3"/>
              </w:numPr>
              <w:ind w:left="318" w:hanging="218"/>
              <w:rPr>
                <w:rFonts w:ascii="Arial" w:hAnsi="Arial" w:cs="Arial"/>
              </w:rPr>
            </w:pPr>
            <w:r w:rsidRPr="004F437B">
              <w:rPr>
                <w:rFonts w:ascii="Arial" w:hAnsi="Arial" w:cs="Arial"/>
              </w:rPr>
              <w:t xml:space="preserve">Proven bookkeeping or accounting experience </w:t>
            </w:r>
          </w:p>
          <w:p w14:paraId="2297BDAE" w14:textId="5E19F2E0" w:rsidR="00953EA2" w:rsidRPr="004F437B" w:rsidRDefault="004F437B" w:rsidP="004F437B">
            <w:pPr>
              <w:pStyle w:val="ListParagraph"/>
              <w:numPr>
                <w:ilvl w:val="0"/>
                <w:numId w:val="3"/>
              </w:numPr>
              <w:ind w:left="318" w:hanging="218"/>
              <w:rPr>
                <w:rFonts w:ascii="Arial" w:hAnsi="Arial" w:cs="Arial"/>
              </w:rPr>
            </w:pPr>
            <w:r w:rsidRPr="004F437B">
              <w:rPr>
                <w:rFonts w:ascii="Arial" w:hAnsi="Arial" w:cs="Arial"/>
              </w:rPr>
              <w:t>Hand</w:t>
            </w:r>
            <w:r w:rsidR="00302F46">
              <w:rPr>
                <w:rFonts w:ascii="Arial" w:hAnsi="Arial" w:cs="Arial"/>
              </w:rPr>
              <w:t>s</w:t>
            </w:r>
            <w:r w:rsidR="009C72AB">
              <w:rPr>
                <w:rFonts w:ascii="Arial" w:hAnsi="Arial" w:cs="Arial"/>
              </w:rPr>
              <w:t xml:space="preserve"> </w:t>
            </w:r>
            <w:r w:rsidRPr="004F437B">
              <w:rPr>
                <w:rFonts w:ascii="Arial" w:hAnsi="Arial" w:cs="Arial"/>
              </w:rPr>
              <w:t xml:space="preserve">on experience with accounting software (especially Xero) and producing financial analysis and charts in Excel. </w:t>
            </w:r>
          </w:p>
        </w:tc>
        <w:tc>
          <w:tcPr>
            <w:tcW w:w="2847" w:type="dxa"/>
            <w:tcBorders>
              <w:top w:val="single" w:sz="6" w:space="0" w:color="auto"/>
              <w:left w:val="single" w:sz="6" w:space="0" w:color="auto"/>
              <w:bottom w:val="single" w:sz="6" w:space="0" w:color="auto"/>
              <w:right w:val="single" w:sz="6" w:space="0" w:color="auto"/>
            </w:tcBorders>
          </w:tcPr>
          <w:p w14:paraId="6FE489D1" w14:textId="2E6F4435" w:rsidR="218E9195" w:rsidRPr="003A4A44" w:rsidRDefault="218E9195" w:rsidP="00EC172C">
            <w:pPr>
              <w:pStyle w:val="ListParagraph"/>
              <w:numPr>
                <w:ilvl w:val="0"/>
                <w:numId w:val="4"/>
              </w:numPr>
              <w:spacing w:after="0"/>
              <w:ind w:left="320" w:hanging="218"/>
              <w:rPr>
                <w:rFonts w:ascii="Arial" w:hAnsi="Arial" w:cs="Arial"/>
                <w:color w:val="000000" w:themeColor="text1"/>
              </w:rPr>
            </w:pPr>
            <w:r w:rsidRPr="003A4A44">
              <w:rPr>
                <w:rFonts w:ascii="Arial" w:hAnsi="Arial" w:cs="Arial"/>
                <w:color w:val="000000" w:themeColor="text1"/>
              </w:rPr>
              <w:br/>
            </w:r>
          </w:p>
        </w:tc>
      </w:tr>
      <w:tr w:rsidR="00BE0921" w:rsidRPr="003A4A44" w14:paraId="22C47E8D" w14:textId="77777777" w:rsidTr="00953EA2">
        <w:trPr>
          <w:trHeight w:val="300"/>
        </w:trPr>
        <w:tc>
          <w:tcPr>
            <w:tcW w:w="1410" w:type="dxa"/>
            <w:tcBorders>
              <w:top w:val="single" w:sz="6" w:space="0" w:color="auto"/>
              <w:left w:val="single" w:sz="6" w:space="0" w:color="auto"/>
              <w:bottom w:val="single" w:sz="6" w:space="0" w:color="auto"/>
              <w:right w:val="single" w:sz="6" w:space="0" w:color="auto"/>
            </w:tcBorders>
          </w:tcPr>
          <w:p w14:paraId="3EB4A24B" w14:textId="668DFE80" w:rsidR="218E9195" w:rsidRPr="003A4A44" w:rsidRDefault="218E9195" w:rsidP="218E9195">
            <w:pPr>
              <w:spacing w:after="0"/>
              <w:rPr>
                <w:rFonts w:ascii="Arial" w:hAnsi="Arial" w:cs="Arial"/>
                <w:color w:val="000000" w:themeColor="text1"/>
              </w:rPr>
            </w:pPr>
            <w:r w:rsidRPr="003A4A44">
              <w:rPr>
                <w:rFonts w:ascii="Arial" w:hAnsi="Arial" w:cs="Arial"/>
                <w:b/>
                <w:bCs/>
                <w:color w:val="000000" w:themeColor="text1"/>
              </w:rPr>
              <w:t>Skills and knowledge</w:t>
            </w:r>
            <w:r w:rsidRPr="003A4A44">
              <w:rPr>
                <w:rFonts w:ascii="Arial" w:hAnsi="Arial" w:cs="Arial"/>
                <w:color w:val="000000" w:themeColor="text1"/>
              </w:rPr>
              <w:t xml:space="preserve">  </w:t>
            </w:r>
          </w:p>
        </w:tc>
        <w:tc>
          <w:tcPr>
            <w:tcW w:w="5103" w:type="dxa"/>
            <w:tcBorders>
              <w:top w:val="single" w:sz="6" w:space="0" w:color="auto"/>
              <w:left w:val="single" w:sz="6" w:space="0" w:color="auto"/>
              <w:bottom w:val="single" w:sz="6" w:space="0" w:color="auto"/>
              <w:right w:val="single" w:sz="6" w:space="0" w:color="auto"/>
            </w:tcBorders>
          </w:tcPr>
          <w:p w14:paraId="50D41CCF" w14:textId="77777777" w:rsidR="004F437B" w:rsidRPr="004F437B" w:rsidRDefault="004F437B" w:rsidP="004F437B">
            <w:pPr>
              <w:pStyle w:val="ListParagraph"/>
              <w:numPr>
                <w:ilvl w:val="0"/>
                <w:numId w:val="3"/>
              </w:numPr>
              <w:ind w:left="318" w:hanging="218"/>
              <w:rPr>
                <w:rFonts w:ascii="Arial" w:hAnsi="Arial" w:cs="Arial"/>
              </w:rPr>
            </w:pPr>
            <w:r w:rsidRPr="004F437B">
              <w:rPr>
                <w:rFonts w:ascii="Arial" w:hAnsi="Arial" w:cs="Arial"/>
              </w:rPr>
              <w:t xml:space="preserve">Minimum bookkeeping certification: AAT Level 2 Certificate in Bookkeeping </w:t>
            </w:r>
          </w:p>
          <w:p w14:paraId="4364C90A" w14:textId="5612B3E8" w:rsidR="004F437B" w:rsidRPr="004F437B" w:rsidRDefault="004F437B" w:rsidP="004F437B">
            <w:pPr>
              <w:pStyle w:val="ListParagraph"/>
              <w:numPr>
                <w:ilvl w:val="0"/>
                <w:numId w:val="3"/>
              </w:numPr>
              <w:ind w:left="318" w:hanging="218"/>
              <w:rPr>
                <w:rFonts w:ascii="Arial" w:hAnsi="Arial" w:cs="Arial"/>
              </w:rPr>
            </w:pPr>
            <w:r w:rsidRPr="004F437B">
              <w:rPr>
                <w:rFonts w:ascii="Arial" w:hAnsi="Arial" w:cs="Arial"/>
              </w:rPr>
              <w:t xml:space="preserve">Good understanding of charity finance and reporting requirements </w:t>
            </w:r>
          </w:p>
          <w:p w14:paraId="7D9F526D" w14:textId="792A5DC7" w:rsidR="00EC172C" w:rsidRPr="004F437B" w:rsidRDefault="218E9195" w:rsidP="004F437B">
            <w:pPr>
              <w:pStyle w:val="ListParagraph"/>
              <w:numPr>
                <w:ilvl w:val="0"/>
                <w:numId w:val="3"/>
              </w:numPr>
              <w:spacing w:after="0"/>
              <w:ind w:left="318" w:hanging="218"/>
              <w:rPr>
                <w:rFonts w:ascii="Arial" w:hAnsi="Arial" w:cs="Arial"/>
                <w:color w:val="000000" w:themeColor="text1"/>
              </w:rPr>
            </w:pPr>
            <w:r w:rsidRPr="004F437B">
              <w:rPr>
                <w:rFonts w:ascii="Arial" w:hAnsi="Arial" w:cs="Arial"/>
                <w:color w:val="000000" w:themeColor="text1"/>
              </w:rPr>
              <w:t xml:space="preserve">Excellent </w:t>
            </w:r>
            <w:r w:rsidR="000077C5" w:rsidRPr="004F437B">
              <w:rPr>
                <w:rFonts w:ascii="Arial" w:hAnsi="Arial" w:cs="Arial"/>
                <w:color w:val="000000" w:themeColor="text1"/>
              </w:rPr>
              <w:t xml:space="preserve">written </w:t>
            </w:r>
            <w:r w:rsidRPr="004F437B">
              <w:rPr>
                <w:rFonts w:ascii="Arial" w:hAnsi="Arial" w:cs="Arial"/>
                <w:color w:val="000000" w:themeColor="text1"/>
              </w:rPr>
              <w:t xml:space="preserve">communication and interpersonal skills </w:t>
            </w:r>
          </w:p>
          <w:p w14:paraId="3418D367" w14:textId="77777777" w:rsidR="00EC172C" w:rsidRPr="004F437B" w:rsidRDefault="218E9195" w:rsidP="004F437B">
            <w:pPr>
              <w:pStyle w:val="ListParagraph"/>
              <w:numPr>
                <w:ilvl w:val="0"/>
                <w:numId w:val="3"/>
              </w:numPr>
              <w:spacing w:after="0"/>
              <w:ind w:left="318" w:hanging="218"/>
              <w:rPr>
                <w:rFonts w:ascii="Arial" w:hAnsi="Arial" w:cs="Arial"/>
                <w:color w:val="000000" w:themeColor="text1"/>
              </w:rPr>
            </w:pPr>
            <w:r w:rsidRPr="004F437B">
              <w:rPr>
                <w:rFonts w:ascii="Arial" w:hAnsi="Arial" w:cs="Arial"/>
                <w:color w:val="000000" w:themeColor="text1"/>
              </w:rPr>
              <w:t xml:space="preserve">Excellent planning and </w:t>
            </w:r>
            <w:proofErr w:type="spellStart"/>
            <w:r w:rsidRPr="004F437B">
              <w:rPr>
                <w:rFonts w:ascii="Arial" w:hAnsi="Arial" w:cs="Arial"/>
                <w:color w:val="000000" w:themeColor="text1"/>
              </w:rPr>
              <w:t>organisational</w:t>
            </w:r>
            <w:proofErr w:type="spellEnd"/>
            <w:r w:rsidRPr="004F437B">
              <w:rPr>
                <w:rFonts w:ascii="Arial" w:hAnsi="Arial" w:cs="Arial"/>
                <w:color w:val="000000" w:themeColor="text1"/>
              </w:rPr>
              <w:t xml:space="preserve"> skills</w:t>
            </w:r>
          </w:p>
          <w:p w14:paraId="57200632" w14:textId="3958A8E5" w:rsidR="004F437B" w:rsidRPr="004F437B" w:rsidRDefault="004F437B" w:rsidP="004F437B">
            <w:pPr>
              <w:pStyle w:val="ListParagraph"/>
              <w:numPr>
                <w:ilvl w:val="0"/>
                <w:numId w:val="3"/>
              </w:numPr>
              <w:ind w:left="318" w:hanging="218"/>
              <w:rPr>
                <w:rFonts w:ascii="Arial" w:hAnsi="Arial" w:cs="Arial"/>
              </w:rPr>
            </w:pPr>
            <w:r w:rsidRPr="004F437B">
              <w:rPr>
                <w:rFonts w:ascii="Arial" w:hAnsi="Arial" w:cs="Arial"/>
              </w:rPr>
              <w:t xml:space="preserve">Excellent attention to detail, accuracy, and integrity. </w:t>
            </w:r>
          </w:p>
          <w:p w14:paraId="128B298A" w14:textId="3E474DF0" w:rsidR="00EC172C" w:rsidRPr="004F437B" w:rsidRDefault="006F2F73" w:rsidP="004F437B">
            <w:pPr>
              <w:pStyle w:val="ListParagraph"/>
              <w:numPr>
                <w:ilvl w:val="0"/>
                <w:numId w:val="3"/>
              </w:numPr>
              <w:spacing w:after="0"/>
              <w:ind w:left="318" w:hanging="218"/>
              <w:rPr>
                <w:rFonts w:ascii="Arial" w:hAnsi="Arial" w:cs="Arial"/>
                <w:color w:val="000000" w:themeColor="text1"/>
              </w:rPr>
            </w:pPr>
            <w:r w:rsidRPr="004F437B">
              <w:rPr>
                <w:rFonts w:ascii="Arial" w:hAnsi="Arial" w:cs="Arial"/>
                <w:color w:val="000000" w:themeColor="text1"/>
              </w:rPr>
              <w:t>A</w:t>
            </w:r>
            <w:r w:rsidR="218E9195" w:rsidRPr="004F437B">
              <w:rPr>
                <w:rFonts w:ascii="Arial" w:hAnsi="Arial" w:cs="Arial"/>
                <w:color w:val="000000" w:themeColor="text1"/>
              </w:rPr>
              <w:t xml:space="preserve">bility to manage multiple competing priorities </w:t>
            </w:r>
          </w:p>
          <w:p w14:paraId="635CB4DC" w14:textId="77777777" w:rsidR="218E9195" w:rsidRPr="004F437B" w:rsidRDefault="00C933F8" w:rsidP="004F437B">
            <w:pPr>
              <w:pStyle w:val="ListParagraph"/>
              <w:numPr>
                <w:ilvl w:val="0"/>
                <w:numId w:val="3"/>
              </w:numPr>
              <w:spacing w:after="0"/>
              <w:ind w:left="318" w:hanging="218"/>
              <w:rPr>
                <w:rFonts w:ascii="Arial" w:hAnsi="Arial" w:cs="Arial"/>
                <w:color w:val="000000" w:themeColor="text1"/>
              </w:rPr>
            </w:pPr>
            <w:r w:rsidRPr="004F437B">
              <w:rPr>
                <w:rFonts w:ascii="Arial" w:hAnsi="Arial" w:cs="Arial"/>
                <w:color w:val="000000" w:themeColor="text1"/>
              </w:rPr>
              <w:t xml:space="preserve">Competent using social media </w:t>
            </w:r>
          </w:p>
          <w:p w14:paraId="5426B3D0" w14:textId="76933BC1" w:rsidR="00ED47EB" w:rsidRPr="004F437B" w:rsidRDefault="00ED47EB" w:rsidP="004F437B">
            <w:pPr>
              <w:pStyle w:val="ListParagraph"/>
              <w:numPr>
                <w:ilvl w:val="0"/>
                <w:numId w:val="3"/>
              </w:numPr>
              <w:spacing w:after="0"/>
              <w:ind w:left="318" w:hanging="218"/>
              <w:rPr>
                <w:rFonts w:ascii="Arial" w:hAnsi="Arial" w:cs="Arial"/>
                <w:color w:val="000000" w:themeColor="text1"/>
              </w:rPr>
            </w:pPr>
            <w:r w:rsidRPr="004F437B">
              <w:rPr>
                <w:rFonts w:ascii="Arial" w:eastAsia="Times New Roman" w:hAnsi="Arial" w:cs="Arial"/>
                <w:color w:val="000000"/>
              </w:rPr>
              <w:t>Confident use of MS Office and MS Teams</w:t>
            </w:r>
          </w:p>
        </w:tc>
        <w:tc>
          <w:tcPr>
            <w:tcW w:w="2847" w:type="dxa"/>
            <w:tcBorders>
              <w:top w:val="single" w:sz="6" w:space="0" w:color="auto"/>
              <w:left w:val="single" w:sz="6" w:space="0" w:color="auto"/>
              <w:bottom w:val="single" w:sz="6" w:space="0" w:color="auto"/>
              <w:right w:val="single" w:sz="6" w:space="0" w:color="auto"/>
            </w:tcBorders>
          </w:tcPr>
          <w:p w14:paraId="4B46DDAA" w14:textId="1C858911" w:rsidR="218E9195" w:rsidRPr="004F437B" w:rsidRDefault="004F437B" w:rsidP="004F437B">
            <w:pPr>
              <w:pStyle w:val="ListParagraph"/>
              <w:numPr>
                <w:ilvl w:val="0"/>
                <w:numId w:val="3"/>
              </w:numPr>
              <w:ind w:left="317" w:hanging="218"/>
              <w:rPr>
                <w:rFonts w:ascii="Arial" w:hAnsi="Arial" w:cs="Arial"/>
              </w:rPr>
            </w:pPr>
            <w:r w:rsidRPr="004F437B">
              <w:rPr>
                <w:rFonts w:ascii="Arial" w:hAnsi="Arial" w:cs="Arial"/>
              </w:rPr>
              <w:t>AAT level 3 Diploma in Accounting, or higher level AAT certification, or Chartered status with a relevant accounting or financial body</w:t>
            </w:r>
            <w:r>
              <w:rPr>
                <w:rFonts w:ascii="Arial" w:hAnsi="Arial" w:cs="Arial"/>
              </w:rPr>
              <w:t>.</w:t>
            </w:r>
          </w:p>
        </w:tc>
      </w:tr>
      <w:tr w:rsidR="00BE0921" w:rsidRPr="003A4A44" w14:paraId="1B994925" w14:textId="77777777" w:rsidTr="00953EA2">
        <w:trPr>
          <w:trHeight w:val="300"/>
        </w:trPr>
        <w:tc>
          <w:tcPr>
            <w:tcW w:w="1410" w:type="dxa"/>
            <w:tcBorders>
              <w:top w:val="single" w:sz="6" w:space="0" w:color="auto"/>
              <w:left w:val="single" w:sz="6" w:space="0" w:color="auto"/>
              <w:bottom w:val="single" w:sz="6" w:space="0" w:color="auto"/>
              <w:right w:val="single" w:sz="6" w:space="0" w:color="auto"/>
            </w:tcBorders>
          </w:tcPr>
          <w:p w14:paraId="00244528" w14:textId="08465796" w:rsidR="218E9195" w:rsidRPr="003A4A44" w:rsidRDefault="218E9195" w:rsidP="218E9195">
            <w:pPr>
              <w:spacing w:after="0"/>
              <w:rPr>
                <w:rFonts w:ascii="Arial" w:hAnsi="Arial" w:cs="Arial"/>
                <w:color w:val="000000" w:themeColor="text1"/>
              </w:rPr>
            </w:pPr>
            <w:r w:rsidRPr="003A4A44">
              <w:rPr>
                <w:rFonts w:ascii="Arial" w:hAnsi="Arial" w:cs="Arial"/>
                <w:b/>
                <w:bCs/>
                <w:color w:val="000000" w:themeColor="text1"/>
              </w:rPr>
              <w:t>Personal attributes</w:t>
            </w:r>
            <w:r w:rsidRPr="003A4A44">
              <w:rPr>
                <w:rFonts w:ascii="Arial" w:hAnsi="Arial" w:cs="Arial"/>
                <w:color w:val="000000" w:themeColor="text1"/>
              </w:rPr>
              <w:t xml:space="preserve"> </w:t>
            </w:r>
          </w:p>
        </w:tc>
        <w:tc>
          <w:tcPr>
            <w:tcW w:w="5103" w:type="dxa"/>
            <w:tcBorders>
              <w:top w:val="single" w:sz="6" w:space="0" w:color="auto"/>
              <w:left w:val="single" w:sz="6" w:space="0" w:color="auto"/>
              <w:bottom w:val="single" w:sz="6" w:space="0" w:color="auto"/>
              <w:right w:val="single" w:sz="6" w:space="0" w:color="auto"/>
            </w:tcBorders>
          </w:tcPr>
          <w:p w14:paraId="32881F5E" w14:textId="5E245D64" w:rsidR="00EC172C" w:rsidRPr="003A4A44" w:rsidRDefault="218E9195" w:rsidP="00EC172C">
            <w:pPr>
              <w:pStyle w:val="ListParagraph"/>
              <w:numPr>
                <w:ilvl w:val="0"/>
                <w:numId w:val="3"/>
              </w:numPr>
              <w:spacing w:after="0"/>
              <w:ind w:left="316" w:hanging="218"/>
              <w:rPr>
                <w:rFonts w:ascii="Arial" w:hAnsi="Arial" w:cs="Arial"/>
                <w:color w:val="000000" w:themeColor="text1"/>
              </w:rPr>
            </w:pPr>
            <w:r w:rsidRPr="003A4A44">
              <w:rPr>
                <w:rFonts w:ascii="Arial" w:hAnsi="Arial" w:cs="Arial"/>
                <w:color w:val="000000" w:themeColor="text1"/>
              </w:rPr>
              <w:t xml:space="preserve">Passionate about </w:t>
            </w:r>
            <w:r w:rsidR="006679E3">
              <w:rPr>
                <w:rFonts w:ascii="Arial" w:hAnsi="Arial" w:cs="Arial"/>
                <w:color w:val="000000" w:themeColor="text1"/>
              </w:rPr>
              <w:t>community development</w:t>
            </w:r>
            <w:r w:rsidRPr="003A4A44">
              <w:rPr>
                <w:rFonts w:ascii="Arial" w:hAnsi="Arial" w:cs="Arial"/>
                <w:color w:val="000000" w:themeColor="text1"/>
              </w:rPr>
              <w:t xml:space="preserve"> </w:t>
            </w:r>
          </w:p>
          <w:p w14:paraId="6DB22B54" w14:textId="3BABDA22" w:rsidR="00EC172C" w:rsidRPr="003A4A44" w:rsidRDefault="218E9195" w:rsidP="00EC172C">
            <w:pPr>
              <w:pStyle w:val="ListParagraph"/>
              <w:numPr>
                <w:ilvl w:val="0"/>
                <w:numId w:val="3"/>
              </w:numPr>
              <w:spacing w:after="0"/>
              <w:ind w:left="316" w:hanging="218"/>
              <w:rPr>
                <w:rFonts w:ascii="Arial" w:hAnsi="Arial" w:cs="Arial"/>
                <w:color w:val="000000" w:themeColor="text1"/>
              </w:rPr>
            </w:pPr>
            <w:r w:rsidRPr="003A4A44">
              <w:rPr>
                <w:rFonts w:ascii="Arial" w:hAnsi="Arial" w:cs="Arial"/>
                <w:color w:val="000000" w:themeColor="text1"/>
              </w:rPr>
              <w:t>Professional and patient approach</w:t>
            </w:r>
          </w:p>
          <w:p w14:paraId="4A677558" w14:textId="77777777" w:rsidR="00EC172C" w:rsidRDefault="218E9195" w:rsidP="00EC172C">
            <w:pPr>
              <w:pStyle w:val="ListParagraph"/>
              <w:numPr>
                <w:ilvl w:val="0"/>
                <w:numId w:val="3"/>
              </w:numPr>
              <w:spacing w:after="0"/>
              <w:ind w:left="316" w:hanging="218"/>
              <w:rPr>
                <w:rFonts w:ascii="Arial" w:hAnsi="Arial" w:cs="Arial"/>
                <w:color w:val="000000" w:themeColor="text1"/>
              </w:rPr>
            </w:pPr>
            <w:r w:rsidRPr="003A4A44">
              <w:rPr>
                <w:rFonts w:ascii="Arial" w:hAnsi="Arial" w:cs="Arial"/>
                <w:color w:val="000000" w:themeColor="text1"/>
              </w:rPr>
              <w:t xml:space="preserve">Flexible and adaptable  </w:t>
            </w:r>
          </w:p>
          <w:p w14:paraId="293DA451" w14:textId="267E3517" w:rsidR="00953EA2" w:rsidRPr="003A4A44" w:rsidRDefault="000E409E" w:rsidP="00EC172C">
            <w:pPr>
              <w:pStyle w:val="ListParagraph"/>
              <w:numPr>
                <w:ilvl w:val="0"/>
                <w:numId w:val="3"/>
              </w:numPr>
              <w:spacing w:after="0"/>
              <w:ind w:left="316" w:hanging="218"/>
              <w:rPr>
                <w:rFonts w:ascii="Arial" w:hAnsi="Arial" w:cs="Arial"/>
                <w:color w:val="000000" w:themeColor="text1"/>
              </w:rPr>
            </w:pPr>
            <w:r>
              <w:rPr>
                <w:rFonts w:ascii="Arial" w:hAnsi="Arial" w:cs="Arial"/>
                <w:color w:val="000000" w:themeColor="text1"/>
              </w:rPr>
              <w:t>A c</w:t>
            </w:r>
            <w:r w:rsidR="00953EA2">
              <w:rPr>
                <w:rFonts w:ascii="Arial" w:hAnsi="Arial" w:cs="Arial"/>
                <w:color w:val="000000" w:themeColor="text1"/>
              </w:rPr>
              <w:t>reative and innovative thinker</w:t>
            </w:r>
            <w:r w:rsidR="005372B5">
              <w:rPr>
                <w:rFonts w:ascii="Arial" w:hAnsi="Arial" w:cs="Arial"/>
                <w:color w:val="000000" w:themeColor="text1"/>
              </w:rPr>
              <w:t>.</w:t>
            </w:r>
          </w:p>
          <w:p w14:paraId="06E2A25E" w14:textId="77C49BBB" w:rsidR="00EC172C" w:rsidRPr="003A4A44" w:rsidRDefault="218E9195" w:rsidP="00EC172C">
            <w:pPr>
              <w:pStyle w:val="ListParagraph"/>
              <w:numPr>
                <w:ilvl w:val="0"/>
                <w:numId w:val="3"/>
              </w:numPr>
              <w:spacing w:after="0"/>
              <w:ind w:left="316" w:hanging="218"/>
              <w:rPr>
                <w:rFonts w:ascii="Arial" w:hAnsi="Arial" w:cs="Arial"/>
                <w:color w:val="000000" w:themeColor="text1"/>
              </w:rPr>
            </w:pPr>
            <w:r w:rsidRPr="003A4A44">
              <w:rPr>
                <w:rFonts w:ascii="Arial" w:hAnsi="Arial" w:cs="Arial"/>
                <w:color w:val="000000" w:themeColor="text1"/>
              </w:rPr>
              <w:t xml:space="preserve">Problem solver with hands on approach  </w:t>
            </w:r>
          </w:p>
          <w:p w14:paraId="0B7127EC" w14:textId="77777777" w:rsidR="218E9195" w:rsidRPr="003A4A44" w:rsidRDefault="218E9195" w:rsidP="00EC172C">
            <w:pPr>
              <w:pStyle w:val="ListParagraph"/>
              <w:numPr>
                <w:ilvl w:val="0"/>
                <w:numId w:val="3"/>
              </w:numPr>
              <w:spacing w:after="0"/>
              <w:ind w:left="316" w:hanging="218"/>
              <w:rPr>
                <w:rFonts w:ascii="Arial" w:hAnsi="Arial" w:cs="Arial"/>
                <w:color w:val="000000" w:themeColor="text1"/>
              </w:rPr>
            </w:pPr>
            <w:r w:rsidRPr="003A4A44">
              <w:rPr>
                <w:rFonts w:ascii="Arial" w:hAnsi="Arial" w:cs="Arial"/>
                <w:color w:val="000000" w:themeColor="text1"/>
              </w:rPr>
              <w:t xml:space="preserve">Energetic, proactive and enthusiastic  </w:t>
            </w:r>
          </w:p>
          <w:p w14:paraId="025F69FC" w14:textId="1CD53634" w:rsidR="00065E4D" w:rsidRPr="003A4A44" w:rsidRDefault="00065E4D" w:rsidP="00EC172C">
            <w:pPr>
              <w:pStyle w:val="ListParagraph"/>
              <w:numPr>
                <w:ilvl w:val="0"/>
                <w:numId w:val="3"/>
              </w:numPr>
              <w:spacing w:after="0"/>
              <w:ind w:left="316" w:hanging="218"/>
              <w:rPr>
                <w:rStyle w:val="normaltextrun"/>
                <w:rFonts w:ascii="Arial" w:hAnsi="Arial" w:cs="Arial"/>
                <w:color w:val="000000" w:themeColor="text1"/>
              </w:rPr>
            </w:pPr>
            <w:r w:rsidRPr="003A4A44">
              <w:rPr>
                <w:rStyle w:val="normaltextrun"/>
                <w:rFonts w:ascii="Arial" w:hAnsi="Arial" w:cs="Arial"/>
                <w:color w:val="000000"/>
                <w:shd w:val="clear" w:color="auto" w:fill="FFFFFF"/>
              </w:rPr>
              <w:lastRenderedPageBreak/>
              <w:t>A strong understanding of, and commitment to, equality and diversity</w:t>
            </w:r>
          </w:p>
          <w:p w14:paraId="587A10CC" w14:textId="6A4AFDA8" w:rsidR="00B92D12" w:rsidRPr="003A4A44" w:rsidRDefault="00B92D12" w:rsidP="00EC172C">
            <w:pPr>
              <w:pStyle w:val="ListParagraph"/>
              <w:numPr>
                <w:ilvl w:val="0"/>
                <w:numId w:val="3"/>
              </w:numPr>
              <w:spacing w:after="0"/>
              <w:ind w:left="316" w:hanging="218"/>
              <w:rPr>
                <w:rFonts w:ascii="Arial" w:hAnsi="Arial" w:cs="Arial"/>
                <w:color w:val="000000" w:themeColor="text1"/>
              </w:rPr>
            </w:pPr>
            <w:r w:rsidRPr="003A4A44">
              <w:rPr>
                <w:rStyle w:val="normaltextrun"/>
                <w:rFonts w:ascii="Arial" w:hAnsi="Arial" w:cs="Arial"/>
                <w:color w:val="000000"/>
                <w:shd w:val="clear" w:color="auto" w:fill="FFFFFF"/>
              </w:rPr>
              <w:t xml:space="preserve">Aligned to </w:t>
            </w:r>
            <w:r w:rsidR="003A4A44" w:rsidRPr="003A4A44">
              <w:rPr>
                <w:rStyle w:val="normaltextrun"/>
                <w:rFonts w:ascii="Arial" w:hAnsi="Arial" w:cs="Arial"/>
                <w:color w:val="000000"/>
                <w:shd w:val="clear" w:color="auto" w:fill="FFFFFF"/>
              </w:rPr>
              <w:t>LCDT</w:t>
            </w:r>
            <w:r w:rsidRPr="003A4A44">
              <w:rPr>
                <w:rStyle w:val="normaltextrun"/>
                <w:rFonts w:ascii="Arial" w:hAnsi="Arial" w:cs="Arial"/>
                <w:color w:val="000000"/>
                <w:shd w:val="clear" w:color="auto" w:fill="FFFFFF"/>
              </w:rPr>
              <w:t xml:space="preserve"> </w:t>
            </w:r>
            <w:r w:rsidR="003A4A44" w:rsidRPr="003A4A44">
              <w:rPr>
                <w:rStyle w:val="normaltextrun"/>
                <w:rFonts w:ascii="Arial" w:hAnsi="Arial" w:cs="Arial"/>
                <w:color w:val="000000"/>
                <w:shd w:val="clear" w:color="auto" w:fill="FFFFFF"/>
              </w:rPr>
              <w:t>principles</w:t>
            </w:r>
            <w:r w:rsidRPr="003A4A44">
              <w:rPr>
                <w:rStyle w:val="normaltextrun"/>
                <w:rFonts w:ascii="Arial" w:hAnsi="Arial" w:cs="Arial"/>
                <w:color w:val="000000"/>
                <w:shd w:val="clear" w:color="auto" w:fill="FFFFFF"/>
              </w:rPr>
              <w:t xml:space="preserve"> and values</w:t>
            </w:r>
            <w:r w:rsidR="003A4A44" w:rsidRPr="003A4A44">
              <w:rPr>
                <w:rStyle w:val="normaltextrun"/>
                <w:rFonts w:ascii="Arial" w:hAnsi="Arial" w:cs="Arial"/>
                <w:color w:val="000000"/>
                <w:shd w:val="clear" w:color="auto" w:fill="FFFFFF"/>
              </w:rPr>
              <w:t xml:space="preserve"> </w:t>
            </w:r>
            <w:hyperlink r:id="rId10" w:history="1">
              <w:r w:rsidR="003A4A44" w:rsidRPr="003A4A44">
                <w:rPr>
                  <w:rStyle w:val="Hyperlink"/>
                  <w:rFonts w:ascii="Arial" w:hAnsi="Arial" w:cs="Arial"/>
                </w:rPr>
                <w:t>Strategic Overview – Linlithgow Community Development Trust</w:t>
              </w:r>
            </w:hyperlink>
          </w:p>
        </w:tc>
        <w:tc>
          <w:tcPr>
            <w:tcW w:w="2847" w:type="dxa"/>
            <w:tcBorders>
              <w:top w:val="single" w:sz="6" w:space="0" w:color="auto"/>
              <w:left w:val="single" w:sz="6" w:space="0" w:color="auto"/>
              <w:bottom w:val="single" w:sz="6" w:space="0" w:color="auto"/>
              <w:right w:val="single" w:sz="6" w:space="0" w:color="auto"/>
            </w:tcBorders>
          </w:tcPr>
          <w:p w14:paraId="6D303424" w14:textId="5E542419" w:rsidR="218E9195" w:rsidRPr="003A4A44" w:rsidRDefault="000077C5" w:rsidP="00EC172C">
            <w:pPr>
              <w:pStyle w:val="ListParagraph"/>
              <w:numPr>
                <w:ilvl w:val="0"/>
                <w:numId w:val="4"/>
              </w:numPr>
              <w:spacing w:after="0"/>
              <w:ind w:left="320" w:hanging="218"/>
              <w:rPr>
                <w:rFonts w:ascii="Arial" w:hAnsi="Arial" w:cs="Arial"/>
                <w:color w:val="000000" w:themeColor="text1"/>
              </w:rPr>
            </w:pPr>
            <w:r>
              <w:rPr>
                <w:rFonts w:ascii="Arial" w:hAnsi="Arial" w:cs="Arial"/>
                <w:color w:val="000000" w:themeColor="text1"/>
              </w:rPr>
              <w:lastRenderedPageBreak/>
              <w:t>Committees</w:t>
            </w:r>
            <w:r w:rsidR="218E9195" w:rsidRPr="003A4A44">
              <w:rPr>
                <w:rFonts w:ascii="Arial" w:hAnsi="Arial" w:cs="Arial"/>
                <w:color w:val="000000" w:themeColor="text1"/>
              </w:rPr>
              <w:t xml:space="preserve"> to continuous professional development </w:t>
            </w:r>
            <w:r>
              <w:rPr>
                <w:rFonts w:ascii="Arial" w:hAnsi="Arial" w:cs="Arial"/>
                <w:color w:val="000000" w:themeColor="text1"/>
              </w:rPr>
              <w:t>of self and others</w:t>
            </w:r>
            <w:r w:rsidR="218E9195" w:rsidRPr="003A4A44">
              <w:rPr>
                <w:rFonts w:ascii="Arial" w:hAnsi="Arial" w:cs="Arial"/>
                <w:color w:val="000000" w:themeColor="text1"/>
              </w:rPr>
              <w:t xml:space="preserve"> </w:t>
            </w:r>
          </w:p>
        </w:tc>
      </w:tr>
      <w:tr w:rsidR="00BE0921" w:rsidRPr="003A4A44" w14:paraId="4B2227E5" w14:textId="77777777" w:rsidTr="00953EA2">
        <w:trPr>
          <w:trHeight w:val="300"/>
        </w:trPr>
        <w:tc>
          <w:tcPr>
            <w:tcW w:w="1410" w:type="dxa"/>
            <w:tcBorders>
              <w:top w:val="single" w:sz="6" w:space="0" w:color="auto"/>
              <w:left w:val="single" w:sz="6" w:space="0" w:color="auto"/>
              <w:bottom w:val="single" w:sz="6" w:space="0" w:color="auto"/>
              <w:right w:val="single" w:sz="6" w:space="0" w:color="auto"/>
            </w:tcBorders>
          </w:tcPr>
          <w:p w14:paraId="1D81FD73" w14:textId="6D459E67" w:rsidR="218E9195" w:rsidRPr="003A4A44" w:rsidRDefault="218E9195" w:rsidP="218E9195">
            <w:pPr>
              <w:spacing w:after="0"/>
              <w:rPr>
                <w:rFonts w:ascii="Arial" w:hAnsi="Arial" w:cs="Arial"/>
                <w:color w:val="000000" w:themeColor="text1"/>
              </w:rPr>
            </w:pPr>
            <w:r w:rsidRPr="003A4A44">
              <w:rPr>
                <w:rFonts w:ascii="Arial" w:hAnsi="Arial" w:cs="Arial"/>
                <w:b/>
                <w:bCs/>
                <w:color w:val="000000" w:themeColor="text1"/>
              </w:rPr>
              <w:t>Other</w:t>
            </w:r>
            <w:r w:rsidRPr="003A4A44">
              <w:rPr>
                <w:rFonts w:ascii="Arial" w:hAnsi="Arial" w:cs="Arial"/>
                <w:color w:val="000000" w:themeColor="text1"/>
              </w:rPr>
              <w:t xml:space="preserve">  </w:t>
            </w:r>
          </w:p>
        </w:tc>
        <w:tc>
          <w:tcPr>
            <w:tcW w:w="5103" w:type="dxa"/>
            <w:tcBorders>
              <w:top w:val="single" w:sz="6" w:space="0" w:color="auto"/>
              <w:left w:val="single" w:sz="6" w:space="0" w:color="auto"/>
              <w:bottom w:val="single" w:sz="6" w:space="0" w:color="auto"/>
              <w:right w:val="single" w:sz="6" w:space="0" w:color="auto"/>
            </w:tcBorders>
          </w:tcPr>
          <w:p w14:paraId="5C20FC1C" w14:textId="77777777" w:rsidR="003A4A44" w:rsidRPr="003A4A44" w:rsidRDefault="003A4A44" w:rsidP="003A4A44">
            <w:pPr>
              <w:pStyle w:val="ListParagraph"/>
              <w:numPr>
                <w:ilvl w:val="0"/>
                <w:numId w:val="3"/>
              </w:numPr>
              <w:spacing w:after="0" w:line="240" w:lineRule="auto"/>
              <w:ind w:left="321" w:hanging="218"/>
              <w:jc w:val="both"/>
              <w:rPr>
                <w:rFonts w:ascii="Arial" w:hAnsi="Arial" w:cs="Arial"/>
                <w:color w:val="000000"/>
                <w:lang w:val="en-GB"/>
              </w:rPr>
            </w:pPr>
            <w:r w:rsidRPr="003A4A44">
              <w:rPr>
                <w:rFonts w:ascii="Arial" w:hAnsi="Arial" w:cs="Arial"/>
                <w:color w:val="000000"/>
                <w:lang w:val="en-GB"/>
              </w:rPr>
              <w:t>Willingness to work some evenings and weekends</w:t>
            </w:r>
          </w:p>
          <w:p w14:paraId="46D2ED60" w14:textId="5EE046EC" w:rsidR="218E9195" w:rsidRPr="003A4A44" w:rsidRDefault="003A4A44" w:rsidP="003A4A44">
            <w:pPr>
              <w:pStyle w:val="ListParagraph"/>
              <w:numPr>
                <w:ilvl w:val="0"/>
                <w:numId w:val="3"/>
              </w:numPr>
              <w:spacing w:after="0"/>
              <w:ind w:left="321" w:hanging="218"/>
              <w:rPr>
                <w:rFonts w:ascii="Arial" w:hAnsi="Arial" w:cs="Arial"/>
                <w:color w:val="000000" w:themeColor="text1"/>
              </w:rPr>
            </w:pPr>
            <w:r w:rsidRPr="003A4A44">
              <w:rPr>
                <w:rFonts w:ascii="Arial" w:hAnsi="Arial" w:cs="Arial"/>
                <w:color w:val="000000"/>
                <w:lang w:val="en-GB"/>
              </w:rPr>
              <w:t>The ability to transport yourself around the local area to meet with partners through the course of your work</w:t>
            </w:r>
          </w:p>
        </w:tc>
        <w:tc>
          <w:tcPr>
            <w:tcW w:w="2847" w:type="dxa"/>
            <w:tcBorders>
              <w:top w:val="single" w:sz="6" w:space="0" w:color="auto"/>
              <w:left w:val="single" w:sz="6" w:space="0" w:color="auto"/>
              <w:bottom w:val="single" w:sz="6" w:space="0" w:color="auto"/>
              <w:right w:val="single" w:sz="6" w:space="0" w:color="auto"/>
            </w:tcBorders>
          </w:tcPr>
          <w:p w14:paraId="66F5D978" w14:textId="1B988474" w:rsidR="218E9195" w:rsidRPr="003A4A44" w:rsidRDefault="218E9195" w:rsidP="218E9195">
            <w:pPr>
              <w:spacing w:after="0"/>
              <w:rPr>
                <w:rFonts w:ascii="Arial" w:hAnsi="Arial" w:cs="Arial"/>
                <w:color w:val="000000" w:themeColor="text1"/>
              </w:rPr>
            </w:pPr>
            <w:r w:rsidRPr="003A4A44">
              <w:rPr>
                <w:rFonts w:ascii="Arial" w:hAnsi="Arial" w:cs="Arial"/>
                <w:color w:val="000000" w:themeColor="text1"/>
              </w:rPr>
              <w:t xml:space="preserve"> </w:t>
            </w:r>
          </w:p>
        </w:tc>
      </w:tr>
    </w:tbl>
    <w:p w14:paraId="034D842A" w14:textId="77777777" w:rsidR="003A4A44" w:rsidRPr="003A4A44" w:rsidRDefault="003A4A44" w:rsidP="003A4A44">
      <w:pPr>
        <w:spacing w:after="0"/>
        <w:rPr>
          <w:rFonts w:ascii="Arial" w:hAnsi="Arial" w:cs="Arial"/>
          <w:color w:val="000000" w:themeColor="text1"/>
        </w:rPr>
      </w:pPr>
    </w:p>
    <w:p w14:paraId="2C078E63" w14:textId="5CF9BA8E" w:rsidR="00C60357" w:rsidRPr="003A4A44" w:rsidRDefault="00065E4D" w:rsidP="00065E4D">
      <w:pPr>
        <w:spacing w:after="0"/>
        <w:jc w:val="center"/>
        <w:rPr>
          <w:rFonts w:ascii="Arial" w:eastAsia="Tahoma" w:hAnsi="Arial" w:cs="Arial"/>
          <w:color w:val="000000"/>
        </w:rPr>
      </w:pPr>
      <w:r w:rsidRPr="003A4A44">
        <w:rPr>
          <w:rFonts w:ascii="Arial" w:eastAsia="Tahoma" w:hAnsi="Arial" w:cs="Arial"/>
          <w:color w:val="000000"/>
        </w:rPr>
        <w:t xml:space="preserve">Linlithgow Community Development Trust (LCDT) is fully committed to the principles of equality of opportunity. Through our recruitment process we will endeavor to ensure that no applicant receives less </w:t>
      </w:r>
      <w:proofErr w:type="spellStart"/>
      <w:r w:rsidRPr="003A4A44">
        <w:rPr>
          <w:rFonts w:ascii="Arial" w:eastAsia="Tahoma" w:hAnsi="Arial" w:cs="Arial"/>
          <w:color w:val="000000"/>
        </w:rPr>
        <w:t>favourable</w:t>
      </w:r>
      <w:proofErr w:type="spellEnd"/>
      <w:r w:rsidRPr="003A4A44">
        <w:rPr>
          <w:rFonts w:ascii="Arial" w:eastAsia="Tahoma" w:hAnsi="Arial" w:cs="Arial"/>
          <w:color w:val="000000"/>
        </w:rPr>
        <w:t xml:space="preserve"> treatment, on the grounds of age, race, disability, parental or marital status, religious belief, sex, gender, social status or sexual orientation.</w:t>
      </w:r>
    </w:p>
    <w:sectPr w:rsidR="00C60357" w:rsidRPr="003A4A44" w:rsidSect="00ED00E9">
      <w:headerReference w:type="default" r:id="rId11"/>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6D7AC" w14:textId="77777777" w:rsidR="007C0F2E" w:rsidRDefault="007C0F2E" w:rsidP="00FE63ED">
      <w:pPr>
        <w:spacing w:after="0" w:line="240" w:lineRule="auto"/>
      </w:pPr>
      <w:r>
        <w:separator/>
      </w:r>
    </w:p>
  </w:endnote>
  <w:endnote w:type="continuationSeparator" w:id="0">
    <w:p w14:paraId="75E41513" w14:textId="77777777" w:rsidR="007C0F2E" w:rsidRDefault="007C0F2E" w:rsidP="00FE6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1DD96" w14:textId="77777777" w:rsidR="007C0F2E" w:rsidRDefault="007C0F2E" w:rsidP="00FE63ED">
      <w:pPr>
        <w:spacing w:after="0" w:line="240" w:lineRule="auto"/>
      </w:pPr>
      <w:r>
        <w:separator/>
      </w:r>
    </w:p>
  </w:footnote>
  <w:footnote w:type="continuationSeparator" w:id="0">
    <w:p w14:paraId="34767858" w14:textId="77777777" w:rsidR="007C0F2E" w:rsidRDefault="007C0F2E" w:rsidP="00FE63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700"/>
    </w:tblGrid>
    <w:tr w:rsidR="00065E4D" w14:paraId="7F8D5B14" w14:textId="77777777" w:rsidTr="00065E4D">
      <w:tc>
        <w:tcPr>
          <w:tcW w:w="7650" w:type="dxa"/>
          <w:vAlign w:val="center"/>
        </w:tcPr>
        <w:p w14:paraId="1BB81E1B" w14:textId="62BD88C8" w:rsidR="00065E4D" w:rsidRPr="00065E4D" w:rsidRDefault="00065E4D" w:rsidP="00065E4D">
          <w:pPr>
            <w:pStyle w:val="Header"/>
            <w:jc w:val="center"/>
            <w:rPr>
              <w:sz w:val="44"/>
              <w:szCs w:val="44"/>
            </w:rPr>
          </w:pPr>
          <w:r w:rsidRPr="00065E4D">
            <w:rPr>
              <w:sz w:val="44"/>
              <w:szCs w:val="44"/>
            </w:rPr>
            <w:t>Job Description</w:t>
          </w:r>
        </w:p>
      </w:tc>
      <w:tc>
        <w:tcPr>
          <w:tcW w:w="1700" w:type="dxa"/>
        </w:tcPr>
        <w:p w14:paraId="0167A0B8" w14:textId="208EE301" w:rsidR="00065E4D" w:rsidRDefault="00065E4D" w:rsidP="00FE63ED">
          <w:pPr>
            <w:pStyle w:val="Header"/>
            <w:jc w:val="right"/>
          </w:pPr>
          <w:r>
            <w:rPr>
              <w:rStyle w:val="wacimagecontainer"/>
              <w:rFonts w:ascii="Segoe UI" w:hAnsi="Segoe UI" w:cs="Segoe UI"/>
              <w:noProof/>
              <w:color w:val="000000"/>
              <w:sz w:val="18"/>
              <w:szCs w:val="18"/>
              <w:shd w:val="clear" w:color="auto" w:fill="FFFFFF"/>
            </w:rPr>
            <w:drawing>
              <wp:inline distT="0" distB="0" distL="0" distR="0" wp14:anchorId="24A763CC" wp14:editId="45693824">
                <wp:extent cx="723331" cy="723331"/>
                <wp:effectExtent l="0" t="0" r="635" b="635"/>
                <wp:docPr id="937617086" name="Picture 1" descr="A logo of a commun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of a communit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199" cy="730199"/>
                        </a:xfrm>
                        <a:prstGeom prst="rect">
                          <a:avLst/>
                        </a:prstGeom>
                        <a:noFill/>
                        <a:ln>
                          <a:noFill/>
                        </a:ln>
                      </pic:spPr>
                    </pic:pic>
                  </a:graphicData>
                </a:graphic>
              </wp:inline>
            </w:drawing>
          </w:r>
        </w:p>
      </w:tc>
    </w:tr>
  </w:tbl>
  <w:p w14:paraId="5C60C69A" w14:textId="4F557F7C" w:rsidR="00FE63ED" w:rsidRPr="006631CB" w:rsidRDefault="00FE63ED" w:rsidP="006631CB">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753E"/>
    <w:multiLevelType w:val="hybridMultilevel"/>
    <w:tmpl w:val="16B68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E218D"/>
    <w:multiLevelType w:val="hybridMultilevel"/>
    <w:tmpl w:val="A964E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D3056"/>
    <w:multiLevelType w:val="hybridMultilevel"/>
    <w:tmpl w:val="C256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B6DE8"/>
    <w:multiLevelType w:val="hybridMultilevel"/>
    <w:tmpl w:val="3EB4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77760D"/>
    <w:multiLevelType w:val="hybridMultilevel"/>
    <w:tmpl w:val="4906E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872A97"/>
    <w:multiLevelType w:val="hybridMultilevel"/>
    <w:tmpl w:val="1A1E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88B3BF"/>
    <w:multiLevelType w:val="hybridMultilevel"/>
    <w:tmpl w:val="00E0FC4C"/>
    <w:lvl w:ilvl="0" w:tplc="9132CA06">
      <w:start w:val="1"/>
      <w:numFmt w:val="bullet"/>
      <w:lvlText w:val=""/>
      <w:lvlJc w:val="left"/>
      <w:pPr>
        <w:ind w:left="426" w:hanging="360"/>
      </w:pPr>
      <w:rPr>
        <w:rFonts w:ascii="Symbol" w:hAnsi="Symbol" w:hint="default"/>
      </w:rPr>
    </w:lvl>
    <w:lvl w:ilvl="1" w:tplc="BC441A28">
      <w:start w:val="1"/>
      <w:numFmt w:val="bullet"/>
      <w:lvlText w:val="o"/>
      <w:lvlJc w:val="left"/>
      <w:pPr>
        <w:ind w:left="1146" w:hanging="360"/>
      </w:pPr>
      <w:rPr>
        <w:rFonts w:ascii="Courier New" w:hAnsi="Courier New" w:hint="default"/>
      </w:rPr>
    </w:lvl>
    <w:lvl w:ilvl="2" w:tplc="E910C184">
      <w:start w:val="1"/>
      <w:numFmt w:val="bullet"/>
      <w:lvlText w:val=""/>
      <w:lvlJc w:val="left"/>
      <w:pPr>
        <w:ind w:left="1866" w:hanging="360"/>
      </w:pPr>
      <w:rPr>
        <w:rFonts w:ascii="Wingdings" w:hAnsi="Wingdings" w:hint="default"/>
      </w:rPr>
    </w:lvl>
    <w:lvl w:ilvl="3" w:tplc="6472E0F8">
      <w:start w:val="1"/>
      <w:numFmt w:val="bullet"/>
      <w:lvlText w:val=""/>
      <w:lvlJc w:val="left"/>
      <w:pPr>
        <w:ind w:left="2586" w:hanging="360"/>
      </w:pPr>
      <w:rPr>
        <w:rFonts w:ascii="Symbol" w:hAnsi="Symbol" w:hint="default"/>
      </w:rPr>
    </w:lvl>
    <w:lvl w:ilvl="4" w:tplc="17AEE7E6">
      <w:start w:val="1"/>
      <w:numFmt w:val="bullet"/>
      <w:lvlText w:val="o"/>
      <w:lvlJc w:val="left"/>
      <w:pPr>
        <w:ind w:left="3306" w:hanging="360"/>
      </w:pPr>
      <w:rPr>
        <w:rFonts w:ascii="Courier New" w:hAnsi="Courier New" w:hint="default"/>
      </w:rPr>
    </w:lvl>
    <w:lvl w:ilvl="5" w:tplc="F0A8F6AE">
      <w:start w:val="1"/>
      <w:numFmt w:val="bullet"/>
      <w:lvlText w:val=""/>
      <w:lvlJc w:val="left"/>
      <w:pPr>
        <w:ind w:left="4026" w:hanging="360"/>
      </w:pPr>
      <w:rPr>
        <w:rFonts w:ascii="Wingdings" w:hAnsi="Wingdings" w:hint="default"/>
      </w:rPr>
    </w:lvl>
    <w:lvl w:ilvl="6" w:tplc="24EA6706">
      <w:start w:val="1"/>
      <w:numFmt w:val="bullet"/>
      <w:lvlText w:val=""/>
      <w:lvlJc w:val="left"/>
      <w:pPr>
        <w:ind w:left="4746" w:hanging="360"/>
      </w:pPr>
      <w:rPr>
        <w:rFonts w:ascii="Symbol" w:hAnsi="Symbol" w:hint="default"/>
      </w:rPr>
    </w:lvl>
    <w:lvl w:ilvl="7" w:tplc="D566638A">
      <w:start w:val="1"/>
      <w:numFmt w:val="bullet"/>
      <w:lvlText w:val="o"/>
      <w:lvlJc w:val="left"/>
      <w:pPr>
        <w:ind w:left="5466" w:hanging="360"/>
      </w:pPr>
      <w:rPr>
        <w:rFonts w:ascii="Courier New" w:hAnsi="Courier New" w:hint="default"/>
      </w:rPr>
    </w:lvl>
    <w:lvl w:ilvl="8" w:tplc="2C2E3B88">
      <w:start w:val="1"/>
      <w:numFmt w:val="bullet"/>
      <w:lvlText w:val=""/>
      <w:lvlJc w:val="left"/>
      <w:pPr>
        <w:ind w:left="6186" w:hanging="360"/>
      </w:pPr>
      <w:rPr>
        <w:rFonts w:ascii="Wingdings" w:hAnsi="Wingdings" w:hint="default"/>
      </w:rPr>
    </w:lvl>
  </w:abstractNum>
  <w:abstractNum w:abstractNumId="7" w15:restartNumberingAfterBreak="0">
    <w:nsid w:val="37102496"/>
    <w:multiLevelType w:val="hybridMultilevel"/>
    <w:tmpl w:val="8C5E7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61511B"/>
    <w:multiLevelType w:val="hybridMultilevel"/>
    <w:tmpl w:val="9BDCC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9D1CCF"/>
    <w:multiLevelType w:val="hybridMultilevel"/>
    <w:tmpl w:val="EECA3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4C4F3A"/>
    <w:multiLevelType w:val="hybridMultilevel"/>
    <w:tmpl w:val="76E82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FC322F"/>
    <w:multiLevelType w:val="hybridMultilevel"/>
    <w:tmpl w:val="D848C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AC5471"/>
    <w:multiLevelType w:val="multilevel"/>
    <w:tmpl w:val="DC62329E"/>
    <w:lvl w:ilvl="0">
      <w:start w:val="1"/>
      <w:numFmt w:val="bullet"/>
      <w:lvlText w:val="•"/>
      <w:lvlJc w:val="left"/>
      <w:pPr>
        <w:ind w:left="0" w:firstLine="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B6CA381"/>
    <w:multiLevelType w:val="multilevel"/>
    <w:tmpl w:val="7B90E482"/>
    <w:lvl w:ilvl="0">
      <w:start w:val="1"/>
      <w:numFmt w:val="bullet"/>
      <w:lvlText w:val="•"/>
      <w:lvlJc w:val="left"/>
      <w:pPr>
        <w:ind w:left="0" w:firstLine="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1F24812"/>
    <w:multiLevelType w:val="hybridMultilevel"/>
    <w:tmpl w:val="4E801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AD1379"/>
    <w:multiLevelType w:val="multilevel"/>
    <w:tmpl w:val="EC7E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CE131B"/>
    <w:multiLevelType w:val="hybridMultilevel"/>
    <w:tmpl w:val="73947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627DAC"/>
    <w:multiLevelType w:val="multilevel"/>
    <w:tmpl w:val="EF72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97047A"/>
    <w:multiLevelType w:val="multilevel"/>
    <w:tmpl w:val="B17C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DA0138"/>
    <w:multiLevelType w:val="hybridMultilevel"/>
    <w:tmpl w:val="E6B0B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732012">
    <w:abstractNumId w:val="6"/>
  </w:num>
  <w:num w:numId="2" w16cid:durableId="167864548">
    <w:abstractNumId w:val="11"/>
  </w:num>
  <w:num w:numId="3" w16cid:durableId="1649280590">
    <w:abstractNumId w:val="2"/>
  </w:num>
  <w:num w:numId="4" w16cid:durableId="1084035472">
    <w:abstractNumId w:val="16"/>
  </w:num>
  <w:num w:numId="5" w16cid:durableId="2045135661">
    <w:abstractNumId w:val="8"/>
  </w:num>
  <w:num w:numId="6" w16cid:durableId="1617249360">
    <w:abstractNumId w:val="15"/>
  </w:num>
  <w:num w:numId="7" w16cid:durableId="930087478">
    <w:abstractNumId w:val="18"/>
  </w:num>
  <w:num w:numId="8" w16cid:durableId="1348561318">
    <w:abstractNumId w:val="17"/>
  </w:num>
  <w:num w:numId="9" w16cid:durableId="1669481484">
    <w:abstractNumId w:val="12"/>
  </w:num>
  <w:num w:numId="10" w16cid:durableId="1439829608">
    <w:abstractNumId w:val="13"/>
  </w:num>
  <w:num w:numId="11" w16cid:durableId="378408160">
    <w:abstractNumId w:val="4"/>
  </w:num>
  <w:num w:numId="12" w16cid:durableId="689337799">
    <w:abstractNumId w:val="3"/>
  </w:num>
  <w:num w:numId="13" w16cid:durableId="145054417">
    <w:abstractNumId w:val="10"/>
  </w:num>
  <w:num w:numId="14" w16cid:durableId="1289967775">
    <w:abstractNumId w:val="0"/>
  </w:num>
  <w:num w:numId="15" w16cid:durableId="1423650436">
    <w:abstractNumId w:val="7"/>
  </w:num>
  <w:num w:numId="16" w16cid:durableId="1866868090">
    <w:abstractNumId w:val="14"/>
  </w:num>
  <w:num w:numId="17" w16cid:durableId="537857222">
    <w:abstractNumId w:val="9"/>
  </w:num>
  <w:num w:numId="18" w16cid:durableId="555943372">
    <w:abstractNumId w:val="1"/>
  </w:num>
  <w:num w:numId="19" w16cid:durableId="1307785140">
    <w:abstractNumId w:val="5"/>
  </w:num>
  <w:num w:numId="20" w16cid:durableId="136872209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DF4A29D"/>
    <w:rsid w:val="000077C5"/>
    <w:rsid w:val="00016F4E"/>
    <w:rsid w:val="00021E43"/>
    <w:rsid w:val="00056718"/>
    <w:rsid w:val="00065E4D"/>
    <w:rsid w:val="000A69C5"/>
    <w:rsid w:val="000B5227"/>
    <w:rsid w:val="000B7CC9"/>
    <w:rsid w:val="000E409E"/>
    <w:rsid w:val="001450FD"/>
    <w:rsid w:val="00150F45"/>
    <w:rsid w:val="00176483"/>
    <w:rsid w:val="001964FA"/>
    <w:rsid w:val="001D5BF6"/>
    <w:rsid w:val="001F4751"/>
    <w:rsid w:val="002A4B9B"/>
    <w:rsid w:val="002B0B64"/>
    <w:rsid w:val="00302F46"/>
    <w:rsid w:val="00344B6B"/>
    <w:rsid w:val="00354816"/>
    <w:rsid w:val="00371B0B"/>
    <w:rsid w:val="00394FD2"/>
    <w:rsid w:val="003A4A44"/>
    <w:rsid w:val="003B428A"/>
    <w:rsid w:val="003C4161"/>
    <w:rsid w:val="003D00B5"/>
    <w:rsid w:val="003F4E30"/>
    <w:rsid w:val="0040198D"/>
    <w:rsid w:val="00402DF8"/>
    <w:rsid w:val="0040621A"/>
    <w:rsid w:val="0047788E"/>
    <w:rsid w:val="00482478"/>
    <w:rsid w:val="00493ED0"/>
    <w:rsid w:val="00495E4D"/>
    <w:rsid w:val="004C2A3F"/>
    <w:rsid w:val="004F437B"/>
    <w:rsid w:val="00536BFC"/>
    <w:rsid w:val="005372B5"/>
    <w:rsid w:val="005764F3"/>
    <w:rsid w:val="00582802"/>
    <w:rsid w:val="00586317"/>
    <w:rsid w:val="005A1191"/>
    <w:rsid w:val="00654E20"/>
    <w:rsid w:val="006631CB"/>
    <w:rsid w:val="0066331F"/>
    <w:rsid w:val="006679E3"/>
    <w:rsid w:val="00672FCC"/>
    <w:rsid w:val="0069158F"/>
    <w:rsid w:val="006C1CCC"/>
    <w:rsid w:val="006D16A8"/>
    <w:rsid w:val="006D53E6"/>
    <w:rsid w:val="006D5E09"/>
    <w:rsid w:val="006E3130"/>
    <w:rsid w:val="006F2F73"/>
    <w:rsid w:val="0073660E"/>
    <w:rsid w:val="00742112"/>
    <w:rsid w:val="007C0F2E"/>
    <w:rsid w:val="00827C6F"/>
    <w:rsid w:val="008B4792"/>
    <w:rsid w:val="008D4D5B"/>
    <w:rsid w:val="008F5D38"/>
    <w:rsid w:val="009025EB"/>
    <w:rsid w:val="00905FB3"/>
    <w:rsid w:val="00953EA2"/>
    <w:rsid w:val="009633F6"/>
    <w:rsid w:val="00970EF4"/>
    <w:rsid w:val="00992F09"/>
    <w:rsid w:val="009B7005"/>
    <w:rsid w:val="009C5DF0"/>
    <w:rsid w:val="009C6FC4"/>
    <w:rsid w:val="009C72AB"/>
    <w:rsid w:val="009F68F8"/>
    <w:rsid w:val="00A9352F"/>
    <w:rsid w:val="00A95BF5"/>
    <w:rsid w:val="00A96BF4"/>
    <w:rsid w:val="00AC0F6D"/>
    <w:rsid w:val="00AC4296"/>
    <w:rsid w:val="00AD37A1"/>
    <w:rsid w:val="00AF6A7A"/>
    <w:rsid w:val="00B06D3D"/>
    <w:rsid w:val="00B33ECC"/>
    <w:rsid w:val="00B367A0"/>
    <w:rsid w:val="00B63A6A"/>
    <w:rsid w:val="00B91E9E"/>
    <w:rsid w:val="00B92D12"/>
    <w:rsid w:val="00BA5C48"/>
    <w:rsid w:val="00BB6256"/>
    <w:rsid w:val="00BD259B"/>
    <w:rsid w:val="00BE0921"/>
    <w:rsid w:val="00BE2F6C"/>
    <w:rsid w:val="00C10B13"/>
    <w:rsid w:val="00C14A37"/>
    <w:rsid w:val="00C4510F"/>
    <w:rsid w:val="00C60357"/>
    <w:rsid w:val="00C67E44"/>
    <w:rsid w:val="00C74BBB"/>
    <w:rsid w:val="00C87A59"/>
    <w:rsid w:val="00C933F8"/>
    <w:rsid w:val="00C95FBE"/>
    <w:rsid w:val="00CA279F"/>
    <w:rsid w:val="00D042F7"/>
    <w:rsid w:val="00D07336"/>
    <w:rsid w:val="00D3736F"/>
    <w:rsid w:val="00D415AC"/>
    <w:rsid w:val="00D57F41"/>
    <w:rsid w:val="00DC0213"/>
    <w:rsid w:val="00DF5D5F"/>
    <w:rsid w:val="00E37B0C"/>
    <w:rsid w:val="00E631B9"/>
    <w:rsid w:val="00E932BD"/>
    <w:rsid w:val="00EA7EAE"/>
    <w:rsid w:val="00EC172C"/>
    <w:rsid w:val="00ED00E9"/>
    <w:rsid w:val="00ED10A5"/>
    <w:rsid w:val="00ED47EB"/>
    <w:rsid w:val="00EE58DD"/>
    <w:rsid w:val="00F01E27"/>
    <w:rsid w:val="00F163C3"/>
    <w:rsid w:val="00F61F5B"/>
    <w:rsid w:val="00F6430E"/>
    <w:rsid w:val="00FC7820"/>
    <w:rsid w:val="00FD50F1"/>
    <w:rsid w:val="00FD71D3"/>
    <w:rsid w:val="00FE63ED"/>
    <w:rsid w:val="218E9195"/>
    <w:rsid w:val="3DF4A29D"/>
    <w:rsid w:val="5BCBB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4A29D"/>
  <w15:chartTrackingRefBased/>
  <w15:docId w15:val="{376ADEB7-271C-4389-979F-1C1D3C7F0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E6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3ED"/>
  </w:style>
  <w:style w:type="paragraph" w:styleId="Footer">
    <w:name w:val="footer"/>
    <w:basedOn w:val="Normal"/>
    <w:link w:val="FooterChar"/>
    <w:uiPriority w:val="99"/>
    <w:unhideWhenUsed/>
    <w:rsid w:val="00FE6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3ED"/>
  </w:style>
  <w:style w:type="character" w:customStyle="1" w:styleId="wacimagecontainer">
    <w:name w:val="wacimagecontainer"/>
    <w:basedOn w:val="DefaultParagraphFont"/>
    <w:rsid w:val="00FE63ED"/>
  </w:style>
  <w:style w:type="character" w:customStyle="1" w:styleId="normaltextrun">
    <w:name w:val="normaltextrun"/>
    <w:basedOn w:val="DefaultParagraphFont"/>
    <w:rsid w:val="00065E4D"/>
  </w:style>
  <w:style w:type="character" w:customStyle="1" w:styleId="eop">
    <w:name w:val="eop"/>
    <w:basedOn w:val="DefaultParagraphFont"/>
    <w:rsid w:val="0069158F"/>
  </w:style>
  <w:style w:type="paragraph" w:customStyle="1" w:styleId="paragraph">
    <w:name w:val="paragraph"/>
    <w:basedOn w:val="Normal"/>
    <w:rsid w:val="0069158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3A4A44"/>
    <w:rPr>
      <w:color w:val="0000FF"/>
      <w:u w:val="single"/>
    </w:rPr>
  </w:style>
  <w:style w:type="character" w:customStyle="1" w:styleId="TitleChar">
    <w:name w:val="Title Char"/>
    <w:link w:val="Title"/>
    <w:uiPriority w:val="10"/>
    <w:rsid w:val="003A4A44"/>
    <w:rPr>
      <w:rFonts w:ascii="Calibri Light" w:eastAsia="Times New Roman" w:hAnsi="Calibri Light" w:cs="Times New Roman"/>
      <w:spacing w:val="-10"/>
      <w:kern w:val="28"/>
      <w:sz w:val="56"/>
      <w:szCs w:val="56"/>
    </w:rPr>
  </w:style>
  <w:style w:type="paragraph" w:styleId="Title">
    <w:name w:val="Title"/>
    <w:basedOn w:val="Normal"/>
    <w:next w:val="Normal"/>
    <w:link w:val="TitleChar"/>
    <w:uiPriority w:val="10"/>
    <w:qFormat/>
    <w:rsid w:val="003A4A44"/>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3A4A44"/>
    <w:rPr>
      <w:rFonts w:asciiTheme="majorHAnsi" w:eastAsiaTheme="majorEastAsia" w:hAnsiTheme="majorHAnsi" w:cstheme="majorBidi"/>
      <w:spacing w:val="-10"/>
      <w:kern w:val="28"/>
      <w:sz w:val="56"/>
      <w:szCs w:val="56"/>
    </w:rPr>
  </w:style>
  <w:style w:type="paragraph" w:styleId="Revision">
    <w:name w:val="Revision"/>
    <w:hidden/>
    <w:uiPriority w:val="99"/>
    <w:semiHidden/>
    <w:rsid w:val="006D16A8"/>
    <w:pPr>
      <w:spacing w:after="0" w:line="240" w:lineRule="auto"/>
    </w:pPr>
  </w:style>
  <w:style w:type="character" w:styleId="CommentReference">
    <w:name w:val="annotation reference"/>
    <w:basedOn w:val="DefaultParagraphFont"/>
    <w:uiPriority w:val="99"/>
    <w:semiHidden/>
    <w:unhideWhenUsed/>
    <w:rsid w:val="00FD71D3"/>
    <w:rPr>
      <w:sz w:val="16"/>
      <w:szCs w:val="16"/>
    </w:rPr>
  </w:style>
  <w:style w:type="paragraph" w:styleId="CommentText">
    <w:name w:val="annotation text"/>
    <w:basedOn w:val="Normal"/>
    <w:link w:val="CommentTextChar"/>
    <w:uiPriority w:val="99"/>
    <w:unhideWhenUsed/>
    <w:rsid w:val="00FD71D3"/>
    <w:pPr>
      <w:spacing w:line="240" w:lineRule="auto"/>
    </w:pPr>
    <w:rPr>
      <w:sz w:val="20"/>
      <w:szCs w:val="20"/>
    </w:rPr>
  </w:style>
  <w:style w:type="character" w:customStyle="1" w:styleId="CommentTextChar">
    <w:name w:val="Comment Text Char"/>
    <w:basedOn w:val="DefaultParagraphFont"/>
    <w:link w:val="CommentText"/>
    <w:uiPriority w:val="99"/>
    <w:rsid w:val="00FD71D3"/>
    <w:rPr>
      <w:sz w:val="20"/>
      <w:szCs w:val="20"/>
    </w:rPr>
  </w:style>
  <w:style w:type="paragraph" w:styleId="CommentSubject">
    <w:name w:val="annotation subject"/>
    <w:basedOn w:val="CommentText"/>
    <w:next w:val="CommentText"/>
    <w:link w:val="CommentSubjectChar"/>
    <w:uiPriority w:val="99"/>
    <w:semiHidden/>
    <w:unhideWhenUsed/>
    <w:rsid w:val="00FD71D3"/>
    <w:rPr>
      <w:b/>
      <w:bCs/>
    </w:rPr>
  </w:style>
  <w:style w:type="character" w:customStyle="1" w:styleId="CommentSubjectChar">
    <w:name w:val="Comment Subject Char"/>
    <w:basedOn w:val="CommentTextChar"/>
    <w:link w:val="CommentSubject"/>
    <w:uiPriority w:val="99"/>
    <w:semiHidden/>
    <w:rsid w:val="00FD71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trust-linlithgow.org.uk/about-lcdt/vision-statement/"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A9F124D418234EA54D07778E176044" ma:contentTypeVersion="11" ma:contentTypeDescription="Create a new document." ma:contentTypeScope="" ma:versionID="579675acc695dbd0b4adee2e458cf0e7">
  <xsd:schema xmlns:xsd="http://www.w3.org/2001/XMLSchema" xmlns:xs="http://www.w3.org/2001/XMLSchema" xmlns:p="http://schemas.microsoft.com/office/2006/metadata/properties" xmlns:ns2="8e464f00-56d4-4659-bcb3-13651a74bb1f" xmlns:ns3="064d5577-538a-449e-8351-adb1f7d3e7f9" targetNamespace="http://schemas.microsoft.com/office/2006/metadata/properties" ma:root="true" ma:fieldsID="be5d8859d332f8950e6f2180176b816a" ns2:_="" ns3:_="">
    <xsd:import namespace="8e464f00-56d4-4659-bcb3-13651a74bb1f"/>
    <xsd:import namespace="064d5577-538a-449e-8351-adb1f7d3e7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64f00-56d4-4659-bcb3-13651a74bb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33cd0d6-fa7f-4c9b-b4d5-f5a1175b054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4d5577-538a-449e-8351-adb1f7d3e7f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112d0c3-ac75-4625-8a47-b8b279c5aa26}" ma:internalName="TaxCatchAll" ma:showField="CatchAllData" ma:web="064d5577-538a-449e-8351-adb1f7d3e7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464f00-56d4-4659-bcb3-13651a74bb1f">
      <Terms xmlns="http://schemas.microsoft.com/office/infopath/2007/PartnerControls"/>
    </lcf76f155ced4ddcb4097134ff3c332f>
    <TaxCatchAll xmlns="064d5577-538a-449e-8351-adb1f7d3e7f9" xsi:nil="true"/>
  </documentManagement>
</p:properties>
</file>

<file path=customXml/itemProps1.xml><?xml version="1.0" encoding="utf-8"?>
<ds:datastoreItem xmlns:ds="http://schemas.openxmlformats.org/officeDocument/2006/customXml" ds:itemID="{6F5A40E3-8E0B-4945-9E3A-0B05053D35CD}">
  <ds:schemaRefs>
    <ds:schemaRef ds:uri="http://schemas.microsoft.com/sharepoint/v3/contenttype/forms"/>
  </ds:schemaRefs>
</ds:datastoreItem>
</file>

<file path=customXml/itemProps2.xml><?xml version="1.0" encoding="utf-8"?>
<ds:datastoreItem xmlns:ds="http://schemas.openxmlformats.org/officeDocument/2006/customXml" ds:itemID="{FAC9B811-6B2B-421F-907E-DD35C5D1B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64f00-56d4-4659-bcb3-13651a74bb1f"/>
    <ds:schemaRef ds:uri="064d5577-538a-449e-8351-adb1f7d3e7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FA5AA3-16CC-42C2-9752-0FE438E33A3C}">
  <ds:schemaRefs>
    <ds:schemaRef ds:uri="http://schemas.microsoft.com/office/2006/metadata/properties"/>
    <ds:schemaRef ds:uri="http://schemas.microsoft.com/office/infopath/2007/PartnerControls"/>
    <ds:schemaRef ds:uri="8e464f00-56d4-4659-bcb3-13651a74bb1f"/>
    <ds:schemaRef ds:uri="064d5577-538a-449e-8351-adb1f7d3e7f9"/>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1119</Words>
  <Characters>6382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Lee Dolby</cp:lastModifiedBy>
  <cp:revision>5</cp:revision>
  <dcterms:created xsi:type="dcterms:W3CDTF">2026-05-18T13:44:00Z</dcterms:created>
  <dcterms:modified xsi:type="dcterms:W3CDTF">2026-05-28T14:54:00Z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0x010100E8A9F124D418234EA54D07778E176044</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